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81D" w:rsidRDefault="00CF53B0" w:rsidP="0077381D">
      <w:pPr>
        <w:jc w:val="center"/>
        <w:rPr>
          <w:rFonts w:ascii="Verdana" w:hAnsi="Verdana"/>
          <w:b/>
          <w:color w:val="FF00FF"/>
        </w:rPr>
      </w:pPr>
      <w:r>
        <w:rPr>
          <w:rFonts w:ascii="Verdana" w:hAnsi="Verdana"/>
          <w:b/>
          <w:color w:val="FF00FF"/>
        </w:rPr>
        <w:t>FLORIDA ESPECIAL</w:t>
      </w:r>
      <w:r w:rsidR="0077381D" w:rsidRPr="002A5D3E">
        <w:rPr>
          <w:rFonts w:ascii="Verdana" w:hAnsi="Verdana"/>
          <w:b/>
          <w:color w:val="FF00FF"/>
        </w:rPr>
        <w:t xml:space="preserve"> EN MIAMI – ORLANDO </w:t>
      </w:r>
    </w:p>
    <w:p w:rsidR="009E092A" w:rsidRDefault="00146CFA" w:rsidP="0077381D">
      <w:pPr>
        <w:jc w:val="center"/>
        <w:rPr>
          <w:rFonts w:ascii="Verdana" w:hAnsi="Verdana"/>
          <w:b/>
          <w:color w:val="FF00FF"/>
        </w:rPr>
      </w:pPr>
      <w:r>
        <w:rPr>
          <w:rFonts w:ascii="Verdana" w:hAnsi="Verdana"/>
          <w:b/>
          <w:color w:val="FF00FF"/>
        </w:rPr>
        <w:t>Junio 1</w:t>
      </w:r>
      <w:r w:rsidR="009E36A3">
        <w:rPr>
          <w:rFonts w:ascii="Verdana" w:hAnsi="Verdana"/>
          <w:b/>
          <w:color w:val="FF00FF"/>
        </w:rPr>
        <w:t>7</w:t>
      </w:r>
      <w:r>
        <w:rPr>
          <w:rFonts w:ascii="Verdana" w:hAnsi="Verdana"/>
          <w:b/>
          <w:color w:val="FF00FF"/>
        </w:rPr>
        <w:t xml:space="preserve"> y </w:t>
      </w:r>
      <w:r w:rsidR="009A2C43">
        <w:rPr>
          <w:rFonts w:ascii="Verdana" w:hAnsi="Verdana"/>
          <w:b/>
          <w:color w:val="FF00FF"/>
        </w:rPr>
        <w:t>Diciembre 0</w:t>
      </w:r>
      <w:r w:rsidR="009E36A3">
        <w:rPr>
          <w:rFonts w:ascii="Verdana" w:hAnsi="Verdana"/>
          <w:b/>
          <w:color w:val="FF00FF"/>
        </w:rPr>
        <w:t>2</w:t>
      </w:r>
      <w:r w:rsidR="009A2C43">
        <w:rPr>
          <w:rFonts w:ascii="Verdana" w:hAnsi="Verdana"/>
          <w:b/>
          <w:color w:val="FF00FF"/>
        </w:rPr>
        <w:t xml:space="preserve"> </w:t>
      </w:r>
      <w:r>
        <w:rPr>
          <w:rFonts w:ascii="Verdana" w:hAnsi="Verdana"/>
          <w:b/>
          <w:color w:val="FF00FF"/>
        </w:rPr>
        <w:t>de 201</w:t>
      </w:r>
      <w:r w:rsidR="009E36A3">
        <w:rPr>
          <w:rFonts w:ascii="Verdana" w:hAnsi="Verdana"/>
          <w:b/>
          <w:color w:val="FF00FF"/>
        </w:rPr>
        <w:t>8</w:t>
      </w:r>
    </w:p>
    <w:p w:rsidR="0077381D" w:rsidRPr="002A5D3E" w:rsidRDefault="0077381D" w:rsidP="0077381D">
      <w:pPr>
        <w:jc w:val="center"/>
        <w:rPr>
          <w:rFonts w:ascii="Verdana" w:hAnsi="Verdana"/>
          <w:b/>
          <w:color w:val="FF00FF"/>
        </w:rPr>
      </w:pPr>
      <w:r w:rsidRPr="002A5D3E">
        <w:rPr>
          <w:rFonts w:ascii="Verdana" w:hAnsi="Verdana"/>
          <w:b/>
          <w:color w:val="FF00FF"/>
        </w:rPr>
        <w:t>(8 DÍAS)</w:t>
      </w:r>
    </w:p>
    <w:p w:rsidR="0077381D" w:rsidRPr="000D7197" w:rsidRDefault="0077381D" w:rsidP="0077381D">
      <w:pPr>
        <w:pStyle w:val="estilo1"/>
        <w:jc w:val="both"/>
        <w:rPr>
          <w:rStyle w:val="Textoennegrita"/>
          <w:rFonts w:ascii="Tahoma" w:hAnsi="Tahoma" w:cs="Tahoma"/>
          <w:color w:val="000066"/>
          <w:sz w:val="20"/>
          <w:szCs w:val="18"/>
        </w:rPr>
      </w:pPr>
      <w:r w:rsidRPr="000D7197">
        <w:rPr>
          <w:rStyle w:val="Textoennegrita"/>
          <w:rFonts w:ascii="Tahoma" w:hAnsi="Tahoma" w:cs="Tahoma"/>
          <w:color w:val="000066"/>
          <w:sz w:val="20"/>
          <w:szCs w:val="18"/>
        </w:rPr>
        <w:t>EL PROGRAMA INCLUYE:</w:t>
      </w:r>
      <w:bookmarkStart w:id="0" w:name="_GoBack"/>
      <w:bookmarkEnd w:id="0"/>
    </w:p>
    <w:p w:rsidR="0077381D" w:rsidRPr="000D7197" w:rsidRDefault="0077381D" w:rsidP="0077381D">
      <w:pPr>
        <w:pStyle w:val="estilo1"/>
        <w:numPr>
          <w:ilvl w:val="0"/>
          <w:numId w:val="1"/>
        </w:numPr>
        <w:jc w:val="both"/>
        <w:rPr>
          <w:rStyle w:val="Textoennegrita"/>
          <w:rFonts w:ascii="Tahoma" w:hAnsi="Tahoma" w:cs="Tahoma"/>
          <w:color w:val="000066"/>
          <w:sz w:val="20"/>
          <w:szCs w:val="18"/>
        </w:rPr>
      </w:pPr>
      <w:r w:rsidRPr="000D7197">
        <w:rPr>
          <w:rStyle w:val="Textoennegrita"/>
          <w:rFonts w:ascii="Tahoma" w:hAnsi="Tahoma" w:cs="Tahoma"/>
          <w:color w:val="000066"/>
          <w:sz w:val="20"/>
          <w:szCs w:val="18"/>
        </w:rPr>
        <w:t>Tiquete Aéreo BOG-</w:t>
      </w:r>
      <w:r w:rsidR="009033F5" w:rsidRPr="000D7197">
        <w:rPr>
          <w:rStyle w:val="Textoennegrita"/>
          <w:rFonts w:ascii="Tahoma" w:hAnsi="Tahoma" w:cs="Tahoma"/>
          <w:color w:val="000066"/>
          <w:sz w:val="20"/>
          <w:szCs w:val="18"/>
        </w:rPr>
        <w:t>MIAMI/</w:t>
      </w:r>
      <w:r w:rsidR="009E5A32" w:rsidRPr="000D7197">
        <w:rPr>
          <w:rStyle w:val="Textoennegrita"/>
          <w:rFonts w:ascii="Tahoma" w:hAnsi="Tahoma" w:cs="Tahoma"/>
          <w:color w:val="000066"/>
          <w:sz w:val="20"/>
          <w:szCs w:val="18"/>
        </w:rPr>
        <w:t>/MIAMI</w:t>
      </w:r>
      <w:r w:rsidR="00BA4B63" w:rsidRPr="000D7197">
        <w:rPr>
          <w:rStyle w:val="Textoennegrita"/>
          <w:rFonts w:ascii="Tahoma" w:hAnsi="Tahoma" w:cs="Tahoma"/>
          <w:color w:val="000066"/>
          <w:sz w:val="20"/>
          <w:szCs w:val="18"/>
        </w:rPr>
        <w:t xml:space="preserve">-BOG </w:t>
      </w:r>
    </w:p>
    <w:p w:rsidR="009A2C43" w:rsidRPr="000D7197" w:rsidRDefault="000D7197" w:rsidP="0077381D">
      <w:pPr>
        <w:pStyle w:val="estilo1"/>
        <w:numPr>
          <w:ilvl w:val="0"/>
          <w:numId w:val="1"/>
        </w:numPr>
        <w:jc w:val="both"/>
        <w:rPr>
          <w:rStyle w:val="Textoennegrita"/>
          <w:rFonts w:ascii="Tahoma" w:hAnsi="Tahoma" w:cs="Tahoma"/>
          <w:color w:val="000066"/>
          <w:sz w:val="20"/>
          <w:szCs w:val="18"/>
        </w:rPr>
      </w:pPr>
      <w:r w:rsidRPr="000D7197">
        <w:rPr>
          <w:rStyle w:val="Textoennegrita"/>
          <w:rFonts w:ascii="Tahoma" w:hAnsi="Tahoma" w:cs="Tahoma"/>
          <w:color w:val="000066"/>
          <w:sz w:val="20"/>
          <w:szCs w:val="18"/>
        </w:rPr>
        <w:t xml:space="preserve">Todos los </w:t>
      </w:r>
      <w:r w:rsidR="009A2C43" w:rsidRPr="000D7197">
        <w:rPr>
          <w:rStyle w:val="Textoennegrita"/>
          <w:rFonts w:ascii="Tahoma" w:hAnsi="Tahoma" w:cs="Tahoma"/>
          <w:color w:val="000066"/>
          <w:sz w:val="20"/>
          <w:szCs w:val="18"/>
        </w:rPr>
        <w:t xml:space="preserve">Impuestos de tiquete </w:t>
      </w:r>
    </w:p>
    <w:p w:rsidR="009A2C43" w:rsidRPr="000D7197" w:rsidRDefault="009A2C43" w:rsidP="0077381D">
      <w:pPr>
        <w:pStyle w:val="estilo1"/>
        <w:numPr>
          <w:ilvl w:val="0"/>
          <w:numId w:val="1"/>
        </w:numPr>
        <w:jc w:val="both"/>
        <w:rPr>
          <w:rStyle w:val="Textoennegrita"/>
          <w:rFonts w:ascii="Tahoma" w:hAnsi="Tahoma" w:cs="Tahoma"/>
          <w:color w:val="000066"/>
          <w:sz w:val="20"/>
          <w:szCs w:val="18"/>
        </w:rPr>
      </w:pPr>
      <w:r w:rsidRPr="000D7197">
        <w:rPr>
          <w:rStyle w:val="Textoennegrita"/>
          <w:rFonts w:ascii="Tahoma" w:hAnsi="Tahoma" w:cs="Tahoma"/>
          <w:color w:val="000066"/>
          <w:sz w:val="20"/>
          <w:szCs w:val="18"/>
        </w:rPr>
        <w:t xml:space="preserve">Fee bancario 2% </w:t>
      </w:r>
    </w:p>
    <w:p w:rsidR="0077381D" w:rsidRPr="000D7197" w:rsidRDefault="0077381D" w:rsidP="0077381D">
      <w:pPr>
        <w:pStyle w:val="estilo1"/>
        <w:numPr>
          <w:ilvl w:val="0"/>
          <w:numId w:val="1"/>
        </w:numPr>
        <w:jc w:val="both"/>
        <w:rPr>
          <w:rStyle w:val="Textoennegrita"/>
          <w:rFonts w:ascii="Tahoma" w:hAnsi="Tahoma" w:cs="Tahoma"/>
          <w:color w:val="000066"/>
          <w:sz w:val="20"/>
          <w:szCs w:val="18"/>
        </w:rPr>
      </w:pPr>
      <w:r w:rsidRPr="000D7197">
        <w:rPr>
          <w:rStyle w:val="Textoennegrita"/>
          <w:rFonts w:ascii="Tahoma" w:hAnsi="Tahoma" w:cs="Tahoma"/>
          <w:color w:val="000066"/>
          <w:sz w:val="20"/>
          <w:szCs w:val="18"/>
        </w:rPr>
        <w:t xml:space="preserve">Alojamiento </w:t>
      </w:r>
      <w:r w:rsidR="00056AB3" w:rsidRPr="000D7197">
        <w:rPr>
          <w:rStyle w:val="Textoennegrita"/>
          <w:rFonts w:ascii="Tahoma" w:hAnsi="Tahoma" w:cs="Tahoma"/>
          <w:color w:val="000066"/>
          <w:sz w:val="20"/>
          <w:szCs w:val="18"/>
        </w:rPr>
        <w:t>6</w:t>
      </w:r>
      <w:r w:rsidR="000D7197">
        <w:rPr>
          <w:rStyle w:val="Textoennegrita"/>
          <w:rFonts w:ascii="Tahoma" w:hAnsi="Tahoma" w:cs="Tahoma"/>
          <w:color w:val="000066"/>
          <w:sz w:val="20"/>
          <w:szCs w:val="18"/>
        </w:rPr>
        <w:t xml:space="preserve"> Noches en Orlando, HOTEL CAT. PRIMERA </w:t>
      </w:r>
    </w:p>
    <w:p w:rsidR="000D7197" w:rsidRPr="000D7197" w:rsidRDefault="000D7197" w:rsidP="000D7197">
      <w:pPr>
        <w:pStyle w:val="estilo1"/>
        <w:numPr>
          <w:ilvl w:val="0"/>
          <w:numId w:val="1"/>
        </w:numPr>
        <w:jc w:val="both"/>
        <w:rPr>
          <w:rStyle w:val="Textoennegrita"/>
          <w:rFonts w:ascii="Tahoma" w:hAnsi="Tahoma" w:cs="Tahoma"/>
          <w:color w:val="000066"/>
          <w:sz w:val="20"/>
          <w:szCs w:val="18"/>
        </w:rPr>
      </w:pPr>
      <w:r>
        <w:rPr>
          <w:rStyle w:val="Textoennegrita"/>
          <w:rFonts w:ascii="Tahoma" w:hAnsi="Tahoma" w:cs="Tahoma"/>
          <w:color w:val="000066"/>
          <w:sz w:val="20"/>
          <w:szCs w:val="18"/>
        </w:rPr>
        <w:t xml:space="preserve">Alojamiento 1 Noche en Miami, HOTEL CAT. PRIMERA </w:t>
      </w:r>
    </w:p>
    <w:p w:rsidR="0077381D" w:rsidRPr="000D7197" w:rsidRDefault="0077381D" w:rsidP="0077381D">
      <w:pPr>
        <w:pStyle w:val="estilo1"/>
        <w:numPr>
          <w:ilvl w:val="0"/>
          <w:numId w:val="1"/>
        </w:numPr>
        <w:jc w:val="both"/>
        <w:rPr>
          <w:rStyle w:val="Textoennegrita"/>
          <w:rFonts w:ascii="Tahoma" w:hAnsi="Tahoma" w:cs="Tahoma"/>
          <w:color w:val="000066"/>
          <w:sz w:val="20"/>
          <w:szCs w:val="18"/>
        </w:rPr>
      </w:pPr>
      <w:r w:rsidRPr="000D7197">
        <w:rPr>
          <w:rStyle w:val="Textoennegrita"/>
          <w:rFonts w:ascii="Tahoma" w:hAnsi="Tahoma" w:cs="Tahoma"/>
          <w:color w:val="000066"/>
          <w:sz w:val="20"/>
          <w:szCs w:val="18"/>
        </w:rPr>
        <w:t>Todos los traslados incluidos</w:t>
      </w:r>
    </w:p>
    <w:p w:rsidR="0077381D" w:rsidRPr="000D7197" w:rsidRDefault="0077381D" w:rsidP="0077381D">
      <w:pPr>
        <w:pStyle w:val="estilo1"/>
        <w:numPr>
          <w:ilvl w:val="0"/>
          <w:numId w:val="1"/>
        </w:numPr>
        <w:jc w:val="both"/>
        <w:rPr>
          <w:rStyle w:val="Textoennegrita"/>
          <w:rFonts w:ascii="Tahoma" w:hAnsi="Tahoma" w:cs="Tahoma"/>
          <w:color w:val="000066"/>
          <w:sz w:val="20"/>
          <w:szCs w:val="18"/>
        </w:rPr>
      </w:pPr>
      <w:r w:rsidRPr="000D7197">
        <w:rPr>
          <w:rStyle w:val="Textoennegrita"/>
          <w:rFonts w:ascii="Tahoma" w:hAnsi="Tahoma" w:cs="Tahoma"/>
          <w:color w:val="000066"/>
          <w:sz w:val="20"/>
          <w:szCs w:val="18"/>
        </w:rPr>
        <w:t xml:space="preserve">Ingreso a </w:t>
      </w:r>
      <w:r w:rsidR="009033F5" w:rsidRPr="000D7197">
        <w:rPr>
          <w:rStyle w:val="Textoennegrita"/>
          <w:rFonts w:ascii="Tahoma" w:hAnsi="Tahoma" w:cs="Tahoma"/>
          <w:color w:val="000066"/>
          <w:sz w:val="20"/>
          <w:szCs w:val="18"/>
        </w:rPr>
        <w:t>4</w:t>
      </w:r>
      <w:r w:rsidRPr="000D7197">
        <w:rPr>
          <w:rStyle w:val="Textoennegrita"/>
          <w:rFonts w:ascii="Tahoma" w:hAnsi="Tahoma" w:cs="Tahoma"/>
          <w:color w:val="000066"/>
          <w:sz w:val="20"/>
          <w:szCs w:val="18"/>
        </w:rPr>
        <w:t xml:space="preserve"> Espectaculares parques</w:t>
      </w:r>
    </w:p>
    <w:p w:rsidR="0077381D" w:rsidRPr="000D7197" w:rsidRDefault="0077381D" w:rsidP="0077381D">
      <w:pPr>
        <w:pStyle w:val="estilo1"/>
        <w:numPr>
          <w:ilvl w:val="0"/>
          <w:numId w:val="1"/>
        </w:numPr>
        <w:jc w:val="both"/>
        <w:rPr>
          <w:rStyle w:val="Textoennegrita"/>
          <w:rFonts w:ascii="Tahoma" w:hAnsi="Tahoma" w:cs="Tahoma"/>
          <w:color w:val="000066"/>
          <w:sz w:val="20"/>
          <w:szCs w:val="18"/>
        </w:rPr>
      </w:pPr>
      <w:r w:rsidRPr="000D7197">
        <w:rPr>
          <w:rStyle w:val="Textoennegrita"/>
          <w:rFonts w:ascii="Tahoma" w:hAnsi="Tahoma" w:cs="Tahoma"/>
          <w:color w:val="000066"/>
          <w:sz w:val="20"/>
          <w:szCs w:val="18"/>
        </w:rPr>
        <w:t>MAGIC KINGDOM</w:t>
      </w:r>
    </w:p>
    <w:p w:rsidR="0077381D" w:rsidRPr="000D7197" w:rsidRDefault="00E57CBD" w:rsidP="0077381D">
      <w:pPr>
        <w:pStyle w:val="estilo1"/>
        <w:numPr>
          <w:ilvl w:val="0"/>
          <w:numId w:val="1"/>
        </w:numPr>
        <w:jc w:val="both"/>
        <w:rPr>
          <w:rStyle w:val="Textoennegrita"/>
          <w:rFonts w:ascii="Tahoma" w:hAnsi="Tahoma" w:cs="Tahoma"/>
          <w:color w:val="000066"/>
          <w:sz w:val="20"/>
          <w:szCs w:val="18"/>
        </w:rPr>
      </w:pPr>
      <w:r>
        <w:rPr>
          <w:rStyle w:val="Textoennegrita"/>
          <w:rFonts w:ascii="Tahoma" w:hAnsi="Tahoma" w:cs="Tahoma"/>
          <w:color w:val="000066"/>
          <w:sz w:val="20"/>
          <w:szCs w:val="18"/>
        </w:rPr>
        <w:t>ANIMAL</w:t>
      </w:r>
      <w:r w:rsidR="002B7D19">
        <w:rPr>
          <w:rStyle w:val="Textoennegrita"/>
          <w:rFonts w:ascii="Tahoma" w:hAnsi="Tahoma" w:cs="Tahoma"/>
          <w:color w:val="000066"/>
          <w:sz w:val="20"/>
          <w:szCs w:val="18"/>
        </w:rPr>
        <w:t xml:space="preserve"> KINGDOM</w:t>
      </w:r>
    </w:p>
    <w:p w:rsidR="0077381D" w:rsidRPr="000D7197" w:rsidRDefault="0077381D" w:rsidP="0077381D">
      <w:pPr>
        <w:pStyle w:val="estilo1"/>
        <w:numPr>
          <w:ilvl w:val="0"/>
          <w:numId w:val="1"/>
        </w:numPr>
        <w:jc w:val="both"/>
        <w:rPr>
          <w:rStyle w:val="Textoennegrita"/>
          <w:rFonts w:ascii="Tahoma" w:hAnsi="Tahoma" w:cs="Tahoma"/>
          <w:color w:val="000066"/>
          <w:sz w:val="20"/>
          <w:szCs w:val="18"/>
        </w:rPr>
      </w:pPr>
      <w:r w:rsidRPr="000D7197">
        <w:rPr>
          <w:rStyle w:val="Textoennegrita"/>
          <w:rFonts w:ascii="Tahoma" w:hAnsi="Tahoma" w:cs="Tahoma"/>
          <w:color w:val="000066"/>
          <w:sz w:val="20"/>
          <w:szCs w:val="18"/>
        </w:rPr>
        <w:t>ISLAND OF ADVENTURE</w:t>
      </w:r>
    </w:p>
    <w:p w:rsidR="0077381D" w:rsidRPr="000D7197" w:rsidRDefault="00E459BE" w:rsidP="0077381D">
      <w:pPr>
        <w:pStyle w:val="estilo1"/>
        <w:numPr>
          <w:ilvl w:val="0"/>
          <w:numId w:val="1"/>
        </w:numPr>
        <w:jc w:val="both"/>
        <w:rPr>
          <w:rStyle w:val="Textoennegrita"/>
          <w:rFonts w:ascii="Tahoma" w:hAnsi="Tahoma" w:cs="Tahoma"/>
          <w:color w:val="000066"/>
          <w:sz w:val="20"/>
          <w:szCs w:val="18"/>
        </w:rPr>
      </w:pPr>
      <w:r w:rsidRPr="000D7197">
        <w:rPr>
          <w:rStyle w:val="Textoennegrita"/>
          <w:rFonts w:ascii="Tahoma" w:hAnsi="Tahoma" w:cs="Tahoma"/>
          <w:color w:val="000066"/>
          <w:sz w:val="20"/>
          <w:szCs w:val="18"/>
        </w:rPr>
        <w:t>UNIVERSAL STUDIOS</w:t>
      </w:r>
    </w:p>
    <w:p w:rsidR="0077381D" w:rsidRPr="000D7197" w:rsidRDefault="0077381D" w:rsidP="0077381D">
      <w:pPr>
        <w:pStyle w:val="estilo1"/>
        <w:numPr>
          <w:ilvl w:val="0"/>
          <w:numId w:val="1"/>
        </w:numPr>
        <w:jc w:val="both"/>
        <w:rPr>
          <w:rStyle w:val="Textoennegrita"/>
          <w:rFonts w:ascii="Tahoma" w:hAnsi="Tahoma" w:cs="Tahoma"/>
          <w:color w:val="000066"/>
          <w:sz w:val="20"/>
          <w:szCs w:val="18"/>
        </w:rPr>
      </w:pPr>
      <w:r w:rsidRPr="000D7197">
        <w:rPr>
          <w:rStyle w:val="Textoennegrita"/>
          <w:rFonts w:ascii="Tahoma" w:hAnsi="Tahoma" w:cs="Tahoma"/>
          <w:color w:val="000066"/>
          <w:sz w:val="20"/>
          <w:szCs w:val="18"/>
        </w:rPr>
        <w:t>Tour de compras en los Premium Outlet</w:t>
      </w:r>
    </w:p>
    <w:p w:rsidR="0077381D" w:rsidRPr="000D7197" w:rsidRDefault="0077381D" w:rsidP="0077381D">
      <w:pPr>
        <w:pStyle w:val="estilo1"/>
        <w:numPr>
          <w:ilvl w:val="0"/>
          <w:numId w:val="1"/>
        </w:numPr>
        <w:jc w:val="both"/>
        <w:rPr>
          <w:rStyle w:val="Textoennegrita"/>
          <w:rFonts w:ascii="Tahoma" w:hAnsi="Tahoma" w:cs="Tahoma"/>
          <w:color w:val="000066"/>
          <w:sz w:val="20"/>
          <w:szCs w:val="18"/>
        </w:rPr>
      </w:pPr>
      <w:r w:rsidRPr="000D7197">
        <w:rPr>
          <w:rStyle w:val="Textoennegrita"/>
          <w:rFonts w:ascii="Tahoma" w:hAnsi="Tahoma" w:cs="Tahoma"/>
          <w:color w:val="000066"/>
          <w:sz w:val="20"/>
          <w:szCs w:val="18"/>
        </w:rPr>
        <w:t>Desayunos diarios</w:t>
      </w:r>
    </w:p>
    <w:p w:rsidR="0077381D" w:rsidRPr="000D7197" w:rsidRDefault="0077381D" w:rsidP="0077381D">
      <w:pPr>
        <w:pStyle w:val="estilo1"/>
        <w:numPr>
          <w:ilvl w:val="0"/>
          <w:numId w:val="1"/>
        </w:numPr>
        <w:jc w:val="both"/>
        <w:rPr>
          <w:rStyle w:val="Textoennegrita"/>
          <w:rFonts w:ascii="Tahoma" w:hAnsi="Tahoma" w:cs="Tahoma"/>
          <w:color w:val="000066"/>
          <w:sz w:val="20"/>
          <w:szCs w:val="18"/>
        </w:rPr>
      </w:pPr>
      <w:r w:rsidRPr="000D7197">
        <w:rPr>
          <w:rStyle w:val="Textoennegrita"/>
          <w:rFonts w:ascii="Tahoma" w:hAnsi="Tahoma" w:cs="Tahoma"/>
          <w:color w:val="000066"/>
          <w:sz w:val="20"/>
          <w:szCs w:val="18"/>
        </w:rPr>
        <w:t>Tarjeta de asistencia médica</w:t>
      </w:r>
    </w:p>
    <w:p w:rsidR="0077381D" w:rsidRPr="000D7197" w:rsidRDefault="0077381D" w:rsidP="0077381D">
      <w:pPr>
        <w:pStyle w:val="estilo1"/>
        <w:jc w:val="both"/>
        <w:rPr>
          <w:rStyle w:val="Textoennegrita"/>
          <w:rFonts w:ascii="Tahoma" w:hAnsi="Tahoma" w:cs="Tahoma"/>
          <w:color w:val="000066"/>
          <w:sz w:val="20"/>
          <w:szCs w:val="18"/>
        </w:rPr>
      </w:pPr>
      <w:r w:rsidRPr="000D7197">
        <w:rPr>
          <w:rStyle w:val="Textoennegrita"/>
          <w:rFonts w:ascii="Tahoma" w:hAnsi="Tahoma" w:cs="Tahoma"/>
          <w:color w:val="000066"/>
          <w:sz w:val="20"/>
          <w:szCs w:val="18"/>
        </w:rPr>
        <w:t>EL PROGRAMA NO INCLUYE:</w:t>
      </w:r>
    </w:p>
    <w:p w:rsidR="0077381D" w:rsidRPr="000D7197" w:rsidRDefault="0077381D" w:rsidP="0077381D">
      <w:pPr>
        <w:pStyle w:val="estilo1"/>
        <w:numPr>
          <w:ilvl w:val="0"/>
          <w:numId w:val="1"/>
        </w:numPr>
        <w:jc w:val="both"/>
        <w:rPr>
          <w:rStyle w:val="Textoennegrita"/>
          <w:rFonts w:ascii="Tahoma" w:hAnsi="Tahoma" w:cs="Tahoma"/>
          <w:color w:val="000066"/>
          <w:sz w:val="20"/>
          <w:szCs w:val="18"/>
        </w:rPr>
      </w:pPr>
      <w:r w:rsidRPr="000D7197">
        <w:rPr>
          <w:rStyle w:val="Textoennegrita"/>
          <w:rFonts w:ascii="Tahoma" w:hAnsi="Tahoma" w:cs="Tahoma"/>
          <w:color w:val="000066"/>
          <w:sz w:val="20"/>
          <w:szCs w:val="18"/>
        </w:rPr>
        <w:t>Alimentación</w:t>
      </w:r>
      <w:r w:rsidR="009A2C43" w:rsidRPr="000D7197">
        <w:rPr>
          <w:rStyle w:val="Textoennegrita"/>
          <w:rFonts w:ascii="Tahoma" w:hAnsi="Tahoma" w:cs="Tahoma"/>
          <w:color w:val="000066"/>
          <w:sz w:val="20"/>
          <w:szCs w:val="18"/>
        </w:rPr>
        <w:t xml:space="preserve"> no mencionada</w:t>
      </w:r>
    </w:p>
    <w:p w:rsidR="0077381D" w:rsidRPr="000D7197" w:rsidRDefault="0077381D" w:rsidP="00750800">
      <w:pPr>
        <w:pStyle w:val="estilo1"/>
        <w:numPr>
          <w:ilvl w:val="0"/>
          <w:numId w:val="1"/>
        </w:numPr>
        <w:spacing w:after="0" w:afterAutospacing="0"/>
        <w:jc w:val="both"/>
        <w:rPr>
          <w:rStyle w:val="Textoennegrita"/>
          <w:rFonts w:ascii="Tahoma" w:hAnsi="Tahoma" w:cs="Tahoma"/>
          <w:color w:val="000066"/>
          <w:sz w:val="20"/>
          <w:szCs w:val="18"/>
        </w:rPr>
      </w:pPr>
      <w:r w:rsidRPr="000D7197">
        <w:rPr>
          <w:rStyle w:val="Textoennegrita"/>
          <w:rFonts w:ascii="Tahoma" w:hAnsi="Tahoma" w:cs="Tahoma"/>
          <w:color w:val="000066"/>
          <w:sz w:val="20"/>
          <w:szCs w:val="18"/>
        </w:rPr>
        <w:t>Gastos no especificados en el programa y personales</w:t>
      </w:r>
    </w:p>
    <w:p w:rsidR="0077381D" w:rsidRDefault="0077381D" w:rsidP="0077381D">
      <w:pPr>
        <w:pStyle w:val="estilo1"/>
        <w:jc w:val="center"/>
        <w:rPr>
          <w:rStyle w:val="Textoennegrita"/>
          <w:rFonts w:ascii="Tahoma" w:hAnsi="Tahoma" w:cs="Tahoma"/>
          <w:color w:val="000066"/>
          <w:sz w:val="18"/>
          <w:szCs w:val="18"/>
        </w:rPr>
      </w:pPr>
      <w:r>
        <w:rPr>
          <w:rStyle w:val="estilo3"/>
          <w:b/>
          <w:bCs/>
          <w:color w:val="990000"/>
          <w:sz w:val="27"/>
          <w:szCs w:val="27"/>
        </w:rPr>
        <w:t>ITINERARIO DE VIAJE</w:t>
      </w:r>
    </w:p>
    <w:p w:rsidR="002B7D19" w:rsidRPr="009543E0" w:rsidRDefault="002B7D19" w:rsidP="002B7D19">
      <w:pPr>
        <w:rPr>
          <w:rFonts w:ascii="Arial" w:hAnsi="Arial" w:cs="Arial"/>
          <w:b/>
          <w:i/>
          <w:color w:val="943634"/>
          <w:sz w:val="22"/>
          <w:szCs w:val="22"/>
        </w:rPr>
      </w:pPr>
      <w:r>
        <w:rPr>
          <w:rFonts w:ascii="Arial" w:hAnsi="Arial" w:cs="Arial"/>
          <w:b/>
          <w:i/>
          <w:color w:val="943634"/>
          <w:sz w:val="22"/>
          <w:szCs w:val="22"/>
        </w:rPr>
        <w:t>Día 01. BOGOT</w:t>
      </w:r>
      <w:r w:rsidR="003C2842">
        <w:rPr>
          <w:rFonts w:ascii="Arial" w:hAnsi="Arial" w:cs="Arial"/>
          <w:b/>
          <w:i/>
          <w:color w:val="943634"/>
          <w:sz w:val="22"/>
          <w:szCs w:val="22"/>
        </w:rPr>
        <w:t>Á</w:t>
      </w:r>
      <w:r>
        <w:rPr>
          <w:rFonts w:ascii="Arial" w:hAnsi="Arial" w:cs="Arial"/>
          <w:b/>
          <w:i/>
          <w:color w:val="943634"/>
          <w:sz w:val="22"/>
          <w:szCs w:val="22"/>
        </w:rPr>
        <w:t xml:space="preserve"> – FLORIDA </w:t>
      </w:r>
    </w:p>
    <w:p w:rsidR="002B7D19" w:rsidRPr="00542AA6" w:rsidRDefault="002B7D19" w:rsidP="002B7D19">
      <w:pPr>
        <w:jc w:val="both"/>
        <w:rPr>
          <w:rFonts w:ascii="Arial" w:hAnsi="Arial" w:cs="Arial"/>
          <w:sz w:val="22"/>
          <w:szCs w:val="22"/>
        </w:rPr>
      </w:pPr>
      <w:r w:rsidRPr="00542AA6">
        <w:rPr>
          <w:rFonts w:ascii="Arial" w:hAnsi="Arial" w:cs="Arial"/>
          <w:sz w:val="22"/>
          <w:szCs w:val="22"/>
        </w:rPr>
        <w:t xml:space="preserve">De acuerdo a nuestro itinerario nos encontraremos en el counter de </w:t>
      </w:r>
      <w:r>
        <w:rPr>
          <w:rFonts w:ascii="Arial" w:hAnsi="Arial" w:cs="Arial"/>
          <w:sz w:val="22"/>
          <w:szCs w:val="22"/>
        </w:rPr>
        <w:t>la aerolínea correspondiente</w:t>
      </w:r>
      <w:r w:rsidRPr="00542AA6">
        <w:rPr>
          <w:rFonts w:ascii="Arial" w:hAnsi="Arial" w:cs="Arial"/>
          <w:sz w:val="22"/>
          <w:szCs w:val="22"/>
        </w:rPr>
        <w:t xml:space="preserve"> en el Aeropuerto Internacional El Dorado, donde nuestro personal organizará el grupo para el check in correspondiente. Salida en vuelo con </w:t>
      </w:r>
      <w:r>
        <w:rPr>
          <w:rFonts w:ascii="Arial" w:hAnsi="Arial" w:cs="Arial"/>
          <w:sz w:val="22"/>
          <w:szCs w:val="22"/>
        </w:rPr>
        <w:t>d</w:t>
      </w:r>
      <w:r w:rsidRPr="00542AA6">
        <w:rPr>
          <w:rFonts w:ascii="Arial" w:hAnsi="Arial" w:cs="Arial"/>
          <w:sz w:val="22"/>
          <w:szCs w:val="22"/>
        </w:rPr>
        <w:t xml:space="preserve">estino a la </w:t>
      </w:r>
      <w:r>
        <w:rPr>
          <w:rFonts w:ascii="Arial" w:hAnsi="Arial" w:cs="Arial"/>
          <w:sz w:val="22"/>
          <w:szCs w:val="22"/>
        </w:rPr>
        <w:t xml:space="preserve">Florida. </w:t>
      </w:r>
      <w:r w:rsidRPr="00542AA6">
        <w:rPr>
          <w:rFonts w:ascii="Arial" w:hAnsi="Arial" w:cs="Arial"/>
          <w:sz w:val="22"/>
          <w:szCs w:val="22"/>
        </w:rPr>
        <w:t>Recibimiento a cargo de nuestro operador representado por un guía bilingüe en el Aeropuerto Internacional de esta misma ciudad. Traslado directo a</w:t>
      </w:r>
      <w:r>
        <w:rPr>
          <w:rFonts w:ascii="Arial" w:hAnsi="Arial" w:cs="Arial"/>
          <w:sz w:val="22"/>
          <w:szCs w:val="22"/>
        </w:rPr>
        <w:t>l hotel.</w:t>
      </w:r>
      <w:r w:rsidRPr="00542AA6">
        <w:rPr>
          <w:rFonts w:ascii="Arial" w:hAnsi="Arial" w:cs="Arial"/>
          <w:sz w:val="22"/>
          <w:szCs w:val="22"/>
        </w:rPr>
        <w:t xml:space="preserve">  Alojamiento.</w:t>
      </w:r>
    </w:p>
    <w:p w:rsidR="002B7D19" w:rsidRDefault="002B7D19" w:rsidP="002B7D19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2B7D19" w:rsidRDefault="000A469D" w:rsidP="002B7D19">
      <w:pPr>
        <w:jc w:val="both"/>
        <w:rPr>
          <w:rFonts w:ascii="Arial" w:hAnsi="Arial" w:cs="Arial"/>
          <w:b/>
          <w:color w:val="943634"/>
          <w:sz w:val="22"/>
          <w:szCs w:val="22"/>
          <w:lang w:val="es-C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8890</wp:posOffset>
            </wp:positionV>
            <wp:extent cx="2066290" cy="1833245"/>
            <wp:effectExtent l="0" t="0" r="0" b="0"/>
            <wp:wrapSquare wrapText="bothSides"/>
            <wp:docPr id="10" name="Imagen 5" descr="http://www.globaltravelsa.com/index/images/muestras-orlando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://www.globaltravelsa.com/index/images/muestras-orlando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D19" w:rsidRPr="0078376E">
        <w:rPr>
          <w:rFonts w:ascii="Arial" w:hAnsi="Arial" w:cs="Arial"/>
          <w:b/>
          <w:color w:val="943634"/>
          <w:sz w:val="22"/>
          <w:szCs w:val="22"/>
        </w:rPr>
        <w:t>Día 0</w:t>
      </w:r>
      <w:r w:rsidR="002B7D19">
        <w:rPr>
          <w:rFonts w:ascii="Arial" w:hAnsi="Arial" w:cs="Arial"/>
          <w:b/>
          <w:color w:val="943634"/>
          <w:sz w:val="22"/>
          <w:szCs w:val="22"/>
        </w:rPr>
        <w:t>2</w:t>
      </w:r>
      <w:r w:rsidR="002B7D19" w:rsidRPr="0078376E">
        <w:rPr>
          <w:rFonts w:ascii="Arial" w:hAnsi="Arial" w:cs="Arial"/>
          <w:b/>
          <w:color w:val="943634"/>
          <w:sz w:val="22"/>
          <w:szCs w:val="22"/>
        </w:rPr>
        <w:t xml:space="preserve">. </w:t>
      </w:r>
      <w:r w:rsidR="002B7D19" w:rsidRPr="00564A3E">
        <w:rPr>
          <w:rFonts w:ascii="Arial" w:hAnsi="Arial" w:cs="Arial"/>
          <w:b/>
          <w:color w:val="943634"/>
          <w:sz w:val="22"/>
          <w:szCs w:val="22"/>
          <w:lang w:val="es-CO"/>
        </w:rPr>
        <w:t>UNIVERSAL STUDIOS</w:t>
      </w:r>
      <w:r w:rsidR="002B7D19">
        <w:rPr>
          <w:rFonts w:ascii="Arial" w:hAnsi="Arial" w:cs="Arial"/>
          <w:b/>
          <w:color w:val="943634"/>
          <w:sz w:val="22"/>
          <w:szCs w:val="22"/>
          <w:lang w:val="es-CO"/>
        </w:rPr>
        <w:t xml:space="preserve"> </w:t>
      </w:r>
    </w:p>
    <w:p w:rsidR="002B7D19" w:rsidRPr="00542AA6" w:rsidRDefault="002B7D19" w:rsidP="002B7D19">
      <w:pPr>
        <w:jc w:val="both"/>
        <w:rPr>
          <w:rFonts w:ascii="Arial" w:hAnsi="Arial" w:cs="Arial"/>
          <w:sz w:val="22"/>
          <w:szCs w:val="22"/>
        </w:rPr>
      </w:pPr>
      <w:r w:rsidRPr="00542AA6">
        <w:rPr>
          <w:rFonts w:ascii="Arial" w:hAnsi="Arial" w:cs="Arial"/>
          <w:sz w:val="22"/>
          <w:szCs w:val="22"/>
        </w:rPr>
        <w:t xml:space="preserve">Desayuno. </w:t>
      </w:r>
      <w:r w:rsidRPr="00542AA6">
        <w:rPr>
          <w:rFonts w:ascii="Arial" w:hAnsi="Arial" w:cs="Arial"/>
          <w:color w:val="000000"/>
          <w:sz w:val="22"/>
          <w:szCs w:val="22"/>
        </w:rPr>
        <w:t>Descubre los escenarios, efectos especiales y los secretos de producciones legendarias del cine en el famoso Studio. Sumérgete en los emocionantes mundos de sus películas preferidas de Hollywood a través del milagro de la tecnología llamada OgroVision, únase a Shrek, Donkey y la Princesa Fiona en "</w:t>
      </w:r>
      <w:hyperlink r:id="rId8" w:history="1">
        <w:r w:rsidRPr="00542AA6">
          <w:rPr>
            <w:rStyle w:val="Hipervnculo"/>
            <w:rFonts w:ascii="Arial" w:hAnsi="Arial" w:cs="Arial"/>
            <w:sz w:val="22"/>
            <w:szCs w:val="22"/>
          </w:rPr>
          <w:t>Shrek 4-D</w:t>
        </w:r>
      </w:hyperlink>
      <w:r w:rsidRPr="00542AA6">
        <w:rPr>
          <w:rFonts w:ascii="Arial" w:hAnsi="Arial" w:cs="Arial"/>
          <w:color w:val="000000"/>
          <w:sz w:val="22"/>
          <w:szCs w:val="22"/>
        </w:rPr>
        <w:t xml:space="preserve">", disfruta </w:t>
      </w:r>
      <w:r w:rsidRPr="00542AA6">
        <w:rPr>
          <w:rFonts w:ascii="Arial" w:hAnsi="Arial" w:cs="Arial"/>
          <w:sz w:val="22"/>
          <w:szCs w:val="22"/>
        </w:rPr>
        <w:t>la aventura de "Terminator II",</w:t>
      </w:r>
      <w:r>
        <w:rPr>
          <w:rFonts w:ascii="Arial" w:hAnsi="Arial" w:cs="Arial"/>
          <w:sz w:val="22"/>
          <w:szCs w:val="22"/>
        </w:rPr>
        <w:t xml:space="preserve"> “Men In Black”</w:t>
      </w:r>
      <w:r w:rsidRPr="00542AA6">
        <w:rPr>
          <w:rFonts w:ascii="Arial" w:hAnsi="Arial" w:cs="Arial"/>
          <w:sz w:val="22"/>
          <w:szCs w:val="22"/>
        </w:rPr>
        <w:t xml:space="preserve"> "</w:t>
      </w:r>
      <w:r>
        <w:rPr>
          <w:rFonts w:ascii="Arial" w:hAnsi="Arial" w:cs="Arial"/>
          <w:sz w:val="22"/>
          <w:szCs w:val="22"/>
        </w:rPr>
        <w:t xml:space="preserve">ET",  “Los Simpson”, Mi Villano Favorito (Los Minions) y revive las aventuras de Harry Potter con El Escape de Gringots y pasea en el tren a Hogwarts. En este espectacular día tendrás las montañas rusas de La Momia y Rockit.  </w:t>
      </w:r>
      <w:r w:rsidRPr="00542AA6">
        <w:rPr>
          <w:rFonts w:ascii="Arial" w:hAnsi="Arial" w:cs="Arial"/>
          <w:sz w:val="22"/>
          <w:szCs w:val="22"/>
        </w:rPr>
        <w:t xml:space="preserve">Alojamiento. </w:t>
      </w:r>
    </w:p>
    <w:p w:rsidR="002B7D19" w:rsidRDefault="002B7D19" w:rsidP="002B7D19">
      <w:pPr>
        <w:jc w:val="both"/>
        <w:rPr>
          <w:rFonts w:ascii="Arial" w:hAnsi="Arial" w:cs="Arial"/>
          <w:b/>
          <w:color w:val="943634"/>
          <w:sz w:val="22"/>
          <w:szCs w:val="22"/>
        </w:rPr>
      </w:pPr>
    </w:p>
    <w:p w:rsidR="002B7D19" w:rsidRPr="009543E0" w:rsidRDefault="002B7D19" w:rsidP="002B7D19">
      <w:pPr>
        <w:jc w:val="both"/>
        <w:rPr>
          <w:rFonts w:ascii="Arial" w:hAnsi="Arial" w:cs="Arial"/>
          <w:b/>
          <w:color w:val="943634"/>
          <w:sz w:val="22"/>
          <w:szCs w:val="22"/>
        </w:rPr>
      </w:pPr>
      <w:r w:rsidRPr="009543E0">
        <w:rPr>
          <w:rFonts w:ascii="Arial" w:hAnsi="Arial" w:cs="Arial"/>
          <w:b/>
          <w:color w:val="943634"/>
          <w:sz w:val="22"/>
          <w:szCs w:val="22"/>
        </w:rPr>
        <w:lastRenderedPageBreak/>
        <w:t>Día 0</w:t>
      </w:r>
      <w:r>
        <w:rPr>
          <w:rFonts w:ascii="Arial" w:hAnsi="Arial" w:cs="Arial"/>
          <w:b/>
          <w:color w:val="943634"/>
          <w:sz w:val="22"/>
          <w:szCs w:val="22"/>
        </w:rPr>
        <w:t xml:space="preserve">3. MAGIC KINGDOM </w:t>
      </w:r>
    </w:p>
    <w:p w:rsidR="002B7D19" w:rsidRDefault="002B7D19" w:rsidP="002B7D19">
      <w:pPr>
        <w:pStyle w:val="estilo1"/>
        <w:jc w:val="both"/>
        <w:rPr>
          <w:rFonts w:ascii="Arial" w:hAnsi="Arial" w:cs="Arial"/>
          <w:sz w:val="22"/>
          <w:szCs w:val="22"/>
        </w:rPr>
      </w:pPr>
      <w:r w:rsidRPr="007818F7">
        <w:rPr>
          <w:rFonts w:ascii="Tahoma" w:hAnsi="Tahoma" w:cs="Tahoma"/>
          <w:sz w:val="22"/>
          <w:szCs w:val="22"/>
        </w:rPr>
        <w:t>Desayuno. Visitaremos MAGIC KINGDOM, El corazón de la experiencia de WALT DISNEY WORLD, el mundo donde reina la fantasía, donde las princesas existen y los elefantes vuelan, donde encontraremos</w:t>
      </w:r>
      <w:r w:rsidRPr="00542AA6">
        <w:rPr>
          <w:rFonts w:ascii="Arial" w:hAnsi="Arial" w:cs="Arial"/>
          <w:sz w:val="22"/>
          <w:szCs w:val="22"/>
        </w:rPr>
        <w:t xml:space="preserve"> ATRACCIONES, SHOWS, PERSONAJES y mucha diversión. Entre las más importantes disfrutaremos de: El trío dinámico de montañas rusas SPLASH MOUNTAIN, BIG THUNDER MOUNTAIN RAILROAD Y SPACE MOUNTAIN</w:t>
      </w:r>
      <w:r>
        <w:rPr>
          <w:rFonts w:ascii="Arial" w:hAnsi="Arial" w:cs="Arial"/>
          <w:sz w:val="22"/>
          <w:szCs w:val="22"/>
        </w:rPr>
        <w:t>, como también PIRATAS DEL CARIBE,</w:t>
      </w:r>
      <w:r w:rsidRPr="00542AA6">
        <w:rPr>
          <w:rFonts w:ascii="Arial" w:hAnsi="Arial" w:cs="Arial"/>
          <w:sz w:val="22"/>
          <w:szCs w:val="22"/>
        </w:rPr>
        <w:t xml:space="preserve"> LA CASA </w:t>
      </w:r>
      <w:r>
        <w:rPr>
          <w:rFonts w:ascii="Arial" w:hAnsi="Arial" w:cs="Arial"/>
          <w:sz w:val="22"/>
          <w:szCs w:val="22"/>
        </w:rPr>
        <w:t>EMBRUJADA</w:t>
      </w:r>
      <w:r w:rsidRPr="00542AA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FANTASYLAND</w:t>
      </w:r>
      <w:r w:rsidRPr="00542AA6">
        <w:rPr>
          <w:rFonts w:ascii="Arial" w:hAnsi="Arial" w:cs="Arial"/>
          <w:sz w:val="22"/>
          <w:szCs w:val="22"/>
        </w:rPr>
        <w:t xml:space="preserve"> y muchas otras</w:t>
      </w:r>
      <w:r>
        <w:rPr>
          <w:rFonts w:ascii="Arial" w:hAnsi="Arial" w:cs="Arial"/>
          <w:sz w:val="22"/>
          <w:szCs w:val="22"/>
        </w:rPr>
        <w:t xml:space="preserve"> atracciones</w:t>
      </w:r>
      <w:r w:rsidRPr="00542AA6">
        <w:rPr>
          <w:rFonts w:ascii="Arial" w:hAnsi="Arial" w:cs="Arial"/>
          <w:sz w:val="22"/>
          <w:szCs w:val="22"/>
        </w:rPr>
        <w:t xml:space="preserve"> que disfrutarás hasta el cansancio. En la noche asistiremos al </w:t>
      </w:r>
      <w:r>
        <w:rPr>
          <w:rFonts w:ascii="Arial" w:hAnsi="Arial" w:cs="Arial"/>
          <w:sz w:val="22"/>
          <w:szCs w:val="22"/>
        </w:rPr>
        <w:t xml:space="preserve">cierre del parque con el Show de los </w:t>
      </w:r>
      <w:r w:rsidRPr="00542AA6">
        <w:rPr>
          <w:rFonts w:ascii="Arial" w:hAnsi="Arial" w:cs="Arial"/>
          <w:sz w:val="22"/>
          <w:szCs w:val="22"/>
        </w:rPr>
        <w:t>deslumbrantes</w:t>
      </w:r>
      <w:r>
        <w:rPr>
          <w:rFonts w:ascii="Arial" w:hAnsi="Arial" w:cs="Arial"/>
          <w:sz w:val="22"/>
          <w:szCs w:val="22"/>
        </w:rPr>
        <w:t xml:space="preserve"> Juegos Pirotécnicos.</w:t>
      </w:r>
      <w:r w:rsidRPr="007818F7">
        <w:rPr>
          <w:rFonts w:ascii="Tahoma" w:hAnsi="Tahoma" w:cs="Tahoma"/>
          <w:sz w:val="22"/>
          <w:szCs w:val="22"/>
        </w:rPr>
        <w:t xml:space="preserve"> Alojamiento.</w:t>
      </w:r>
    </w:p>
    <w:p w:rsidR="002B7D19" w:rsidRDefault="002B7D19" w:rsidP="002B7D19">
      <w:pPr>
        <w:jc w:val="both"/>
        <w:rPr>
          <w:rFonts w:ascii="Arial" w:hAnsi="Arial" w:cs="Arial"/>
          <w:sz w:val="22"/>
          <w:szCs w:val="22"/>
        </w:rPr>
      </w:pPr>
      <w:r w:rsidRPr="00503934">
        <w:rPr>
          <w:rFonts w:ascii="Arial" w:hAnsi="Arial" w:cs="Arial"/>
          <w:b/>
          <w:color w:val="943634"/>
          <w:sz w:val="22"/>
          <w:szCs w:val="22"/>
          <w:lang w:val="es-CR"/>
        </w:rPr>
        <w:t xml:space="preserve">Día 04. ISLAND OF ADVENTURE </w:t>
      </w:r>
      <w:r w:rsidRPr="00A85EEF">
        <w:rPr>
          <w:rFonts w:ascii="Arial" w:hAnsi="Arial" w:cs="Arial"/>
          <w:sz w:val="22"/>
          <w:szCs w:val="22"/>
          <w:lang w:val="es-CR"/>
        </w:rPr>
        <w:t xml:space="preserve">Desayuno. </w:t>
      </w:r>
      <w:r>
        <w:rPr>
          <w:rFonts w:ascii="Arial" w:hAnsi="Arial" w:cs="Arial"/>
          <w:color w:val="000000"/>
          <w:sz w:val="22"/>
          <w:szCs w:val="22"/>
        </w:rPr>
        <w:t>Hoy</w:t>
      </w:r>
      <w:r w:rsidRPr="00542AA6">
        <w:rPr>
          <w:rFonts w:ascii="Arial" w:hAnsi="Arial" w:cs="Arial"/>
          <w:sz w:val="22"/>
          <w:szCs w:val="22"/>
        </w:rPr>
        <w:t xml:space="preserve"> visitaremos el parque con las atracciones mecánicas más espectaculares: la "Increíble HULK COASTER"</w:t>
      </w:r>
      <w:r>
        <w:rPr>
          <w:rFonts w:ascii="Arial" w:hAnsi="Arial" w:cs="Arial"/>
          <w:sz w:val="22"/>
          <w:szCs w:val="22"/>
        </w:rPr>
        <w:t xml:space="preserve"> y “DUELING DRAGON’s”</w:t>
      </w:r>
      <w:r w:rsidRPr="00542AA6">
        <w:rPr>
          <w:rFonts w:ascii="Arial" w:hAnsi="Arial" w:cs="Arial"/>
          <w:sz w:val="22"/>
          <w:szCs w:val="22"/>
        </w:rPr>
        <w:t xml:space="preserve"> emocionante</w:t>
      </w:r>
      <w:r>
        <w:rPr>
          <w:rFonts w:ascii="Arial" w:hAnsi="Arial" w:cs="Arial"/>
          <w:sz w:val="22"/>
          <w:szCs w:val="22"/>
        </w:rPr>
        <w:t>s</w:t>
      </w:r>
      <w:r w:rsidRPr="00542AA6">
        <w:rPr>
          <w:rFonts w:ascii="Arial" w:hAnsi="Arial" w:cs="Arial"/>
          <w:sz w:val="22"/>
          <w:szCs w:val="22"/>
        </w:rPr>
        <w:t xml:space="preserve"> montaña</w:t>
      </w:r>
      <w:r>
        <w:rPr>
          <w:rFonts w:ascii="Arial" w:hAnsi="Arial" w:cs="Arial"/>
          <w:sz w:val="22"/>
          <w:szCs w:val="22"/>
        </w:rPr>
        <w:t>s</w:t>
      </w:r>
      <w:r w:rsidRPr="00542AA6">
        <w:rPr>
          <w:rFonts w:ascii="Arial" w:hAnsi="Arial" w:cs="Arial"/>
          <w:sz w:val="22"/>
          <w:szCs w:val="22"/>
        </w:rPr>
        <w:t xml:space="preserve"> rusa</w:t>
      </w:r>
      <w:r>
        <w:rPr>
          <w:rFonts w:ascii="Arial" w:hAnsi="Arial" w:cs="Arial"/>
          <w:sz w:val="22"/>
          <w:szCs w:val="22"/>
        </w:rPr>
        <w:t xml:space="preserve">s, Los Dominios de KING KONG, </w:t>
      </w:r>
      <w:r w:rsidRPr="00542AA6">
        <w:rPr>
          <w:rFonts w:ascii="Arial" w:hAnsi="Arial" w:cs="Arial"/>
          <w:sz w:val="22"/>
          <w:szCs w:val="22"/>
        </w:rPr>
        <w:t xml:space="preserve">el mundo de Jurassic Park, </w:t>
      </w:r>
      <w:r>
        <w:rPr>
          <w:rFonts w:ascii="Arial" w:hAnsi="Arial" w:cs="Arial"/>
          <w:sz w:val="22"/>
          <w:szCs w:val="22"/>
        </w:rPr>
        <w:t xml:space="preserve">el simulador más espectacular “Spiderman” </w:t>
      </w:r>
      <w:r w:rsidRPr="00542AA6">
        <w:rPr>
          <w:rFonts w:ascii="Arial" w:hAnsi="Arial" w:cs="Arial"/>
          <w:sz w:val="22"/>
          <w:szCs w:val="22"/>
        </w:rPr>
        <w:t>y el divertido mundo de TOON´S LAGOON</w:t>
      </w:r>
      <w:r>
        <w:rPr>
          <w:rFonts w:ascii="Arial" w:hAnsi="Arial" w:cs="Arial"/>
          <w:sz w:val="22"/>
          <w:szCs w:val="22"/>
        </w:rPr>
        <w:t xml:space="preserve">, el sensacional simulador de Harry Potter </w:t>
      </w:r>
      <w:r w:rsidRPr="00542AA6">
        <w:rPr>
          <w:rFonts w:ascii="Arial" w:hAnsi="Arial" w:cs="Arial"/>
          <w:sz w:val="22"/>
          <w:szCs w:val="22"/>
        </w:rPr>
        <w:t>entre otros. También hay espectáculos emocionantes, entre ellos “La Furia de Poseidón”.</w:t>
      </w:r>
      <w:r>
        <w:rPr>
          <w:rFonts w:ascii="Arial" w:hAnsi="Arial" w:cs="Arial"/>
          <w:sz w:val="22"/>
          <w:szCs w:val="22"/>
        </w:rPr>
        <w:t xml:space="preserve"> Traslado al hotel. Alojamiento.</w:t>
      </w:r>
    </w:p>
    <w:p w:rsidR="002B7D19" w:rsidRDefault="002B7D19" w:rsidP="002B7D19">
      <w:pPr>
        <w:jc w:val="both"/>
        <w:rPr>
          <w:rFonts w:ascii="Arial" w:hAnsi="Arial" w:cs="Arial"/>
          <w:sz w:val="22"/>
          <w:szCs w:val="22"/>
        </w:rPr>
      </w:pPr>
    </w:p>
    <w:p w:rsidR="002B7D19" w:rsidRPr="009543E0" w:rsidRDefault="002B7D19" w:rsidP="002B7D19">
      <w:pPr>
        <w:rPr>
          <w:rFonts w:ascii="Arial" w:hAnsi="Arial" w:cs="Arial"/>
          <w:b/>
          <w:i/>
          <w:color w:val="943634"/>
          <w:sz w:val="22"/>
          <w:szCs w:val="22"/>
        </w:rPr>
      </w:pPr>
      <w:r w:rsidRPr="009543E0">
        <w:rPr>
          <w:rFonts w:ascii="Arial" w:hAnsi="Arial" w:cs="Arial"/>
          <w:b/>
          <w:color w:val="943634"/>
          <w:sz w:val="22"/>
          <w:szCs w:val="22"/>
        </w:rPr>
        <w:t>Día 0</w:t>
      </w:r>
      <w:r>
        <w:rPr>
          <w:rFonts w:ascii="Arial" w:hAnsi="Arial" w:cs="Arial"/>
          <w:b/>
          <w:color w:val="943634"/>
          <w:sz w:val="22"/>
          <w:szCs w:val="22"/>
        </w:rPr>
        <w:t>5</w:t>
      </w:r>
      <w:r w:rsidRPr="009543E0">
        <w:rPr>
          <w:rFonts w:ascii="Arial" w:hAnsi="Arial" w:cs="Arial"/>
          <w:b/>
          <w:i/>
          <w:color w:val="943634"/>
          <w:sz w:val="22"/>
          <w:szCs w:val="22"/>
        </w:rPr>
        <w:t xml:space="preserve">. </w:t>
      </w:r>
      <w:r>
        <w:rPr>
          <w:rFonts w:ascii="Arial" w:hAnsi="Arial" w:cs="Arial"/>
          <w:b/>
          <w:i/>
          <w:color w:val="943634"/>
          <w:sz w:val="22"/>
          <w:szCs w:val="22"/>
        </w:rPr>
        <w:t>ANIMAL KINGDOM</w:t>
      </w:r>
    </w:p>
    <w:p w:rsidR="002B7D19" w:rsidRPr="002B7D19" w:rsidRDefault="002B7D19" w:rsidP="002B7D19">
      <w:pPr>
        <w:jc w:val="both"/>
        <w:rPr>
          <w:rFonts w:ascii="Arial" w:hAnsi="Arial" w:cs="Arial"/>
          <w:sz w:val="22"/>
          <w:szCs w:val="22"/>
          <w:lang w:val="es-CR"/>
        </w:rPr>
      </w:pPr>
      <w:r w:rsidRPr="00E54990">
        <w:rPr>
          <w:rFonts w:ascii="Arial" w:hAnsi="Arial" w:cs="Arial"/>
          <w:sz w:val="22"/>
          <w:szCs w:val="22"/>
        </w:rPr>
        <w:t>Desayuno. Alguna vez ha</w:t>
      </w:r>
      <w:r>
        <w:rPr>
          <w:rFonts w:ascii="Arial" w:hAnsi="Arial" w:cs="Arial"/>
          <w:sz w:val="22"/>
          <w:szCs w:val="22"/>
        </w:rPr>
        <w:t>s</w:t>
      </w:r>
      <w:r w:rsidRPr="00E54990">
        <w:rPr>
          <w:rFonts w:ascii="Arial" w:hAnsi="Arial" w:cs="Arial"/>
          <w:sz w:val="22"/>
          <w:szCs w:val="22"/>
        </w:rPr>
        <w:t xml:space="preserve"> deseado viajar ir a Asia, África o trasladarte en el tiempo hasta la época de los dinosaurios, pues ANIMAL KINGDOM es donde puedes hacer ese deseo realidad. En este parque todos los caminos llevan a la aventura, es donde vive la imaginación de Disney en su medio salvaje con atracciones, show</w:t>
      </w:r>
      <w:r>
        <w:rPr>
          <w:rFonts w:ascii="Arial" w:hAnsi="Arial" w:cs="Arial"/>
          <w:sz w:val="22"/>
          <w:szCs w:val="22"/>
        </w:rPr>
        <w:t>s</w:t>
      </w:r>
      <w:r w:rsidRPr="00E54990">
        <w:rPr>
          <w:rFonts w:ascii="Arial" w:hAnsi="Arial" w:cs="Arial"/>
          <w:sz w:val="22"/>
          <w:szCs w:val="22"/>
        </w:rPr>
        <w:t>, personajes y animales. Existe una atracción “Expedition Everest” es un tren de alta velocidad que recorre los Himalayas en donde disfrutaras de una experiencia inolvidable</w:t>
      </w:r>
      <w:r>
        <w:rPr>
          <w:rFonts w:ascii="Arial" w:hAnsi="Arial" w:cs="Arial"/>
          <w:sz w:val="22"/>
          <w:szCs w:val="22"/>
        </w:rPr>
        <w:t xml:space="preserve"> y podrás conocer de la nueva atracción AVATAR</w:t>
      </w:r>
      <w:r w:rsidRPr="00E54990">
        <w:rPr>
          <w:rFonts w:ascii="Arial" w:hAnsi="Arial" w:cs="Arial"/>
          <w:sz w:val="22"/>
          <w:szCs w:val="22"/>
        </w:rPr>
        <w:t xml:space="preserve">. </w:t>
      </w:r>
      <w:r w:rsidRPr="002B7D19">
        <w:rPr>
          <w:rFonts w:ascii="Arial" w:hAnsi="Arial" w:cs="Arial"/>
          <w:sz w:val="22"/>
          <w:szCs w:val="22"/>
          <w:lang w:val="es-CR"/>
        </w:rPr>
        <w:t>Alojamiento.</w:t>
      </w:r>
    </w:p>
    <w:p w:rsidR="002B7D19" w:rsidRDefault="002B7D19" w:rsidP="002B7D19">
      <w:pPr>
        <w:jc w:val="both"/>
        <w:rPr>
          <w:rFonts w:ascii="Arial" w:hAnsi="Arial" w:cs="Arial"/>
          <w:b/>
          <w:color w:val="943634"/>
          <w:sz w:val="22"/>
          <w:szCs w:val="22"/>
        </w:rPr>
      </w:pPr>
    </w:p>
    <w:p w:rsidR="002B7D19" w:rsidRDefault="002B7D19" w:rsidP="002B7D19">
      <w:pPr>
        <w:jc w:val="both"/>
        <w:rPr>
          <w:rFonts w:ascii="Arial" w:hAnsi="Arial" w:cs="Arial"/>
          <w:b/>
          <w:color w:val="943634"/>
          <w:sz w:val="22"/>
          <w:szCs w:val="22"/>
          <w:lang w:val="es-CO"/>
        </w:rPr>
      </w:pPr>
      <w:r w:rsidRPr="009543E0">
        <w:rPr>
          <w:rFonts w:ascii="Arial" w:hAnsi="Arial" w:cs="Arial"/>
          <w:b/>
          <w:color w:val="943634"/>
          <w:sz w:val="22"/>
          <w:szCs w:val="22"/>
        </w:rPr>
        <w:t xml:space="preserve">Día </w:t>
      </w:r>
      <w:r>
        <w:rPr>
          <w:rFonts w:ascii="Arial" w:hAnsi="Arial" w:cs="Arial"/>
          <w:b/>
          <w:color w:val="943634"/>
          <w:sz w:val="22"/>
          <w:szCs w:val="22"/>
        </w:rPr>
        <w:t>06</w:t>
      </w:r>
      <w:r w:rsidRPr="009543E0">
        <w:rPr>
          <w:rFonts w:ascii="Arial" w:hAnsi="Arial" w:cs="Arial"/>
          <w:b/>
          <w:color w:val="943634"/>
          <w:sz w:val="22"/>
          <w:szCs w:val="22"/>
        </w:rPr>
        <w:t xml:space="preserve">. </w:t>
      </w:r>
      <w:r>
        <w:rPr>
          <w:rFonts w:ascii="Arial" w:hAnsi="Arial" w:cs="Arial"/>
          <w:b/>
          <w:color w:val="943634"/>
          <w:sz w:val="22"/>
          <w:szCs w:val="22"/>
        </w:rPr>
        <w:t xml:space="preserve"> TOUR </w:t>
      </w:r>
      <w:r>
        <w:rPr>
          <w:rFonts w:ascii="Arial" w:hAnsi="Arial" w:cs="Arial"/>
          <w:b/>
          <w:color w:val="943634"/>
          <w:sz w:val="22"/>
          <w:szCs w:val="22"/>
          <w:lang w:val="es-CO"/>
        </w:rPr>
        <w:t>DE COMPRAS</w:t>
      </w:r>
      <w:r w:rsidRPr="00564A3E">
        <w:rPr>
          <w:rFonts w:ascii="Arial" w:hAnsi="Arial" w:cs="Arial"/>
          <w:b/>
          <w:color w:val="943634"/>
          <w:sz w:val="22"/>
          <w:szCs w:val="22"/>
          <w:lang w:val="es-CO"/>
        </w:rPr>
        <w:t xml:space="preserve"> </w:t>
      </w:r>
    </w:p>
    <w:p w:rsidR="002B7D19" w:rsidRDefault="002B7D19" w:rsidP="002B7D19">
      <w:pPr>
        <w:jc w:val="both"/>
        <w:rPr>
          <w:rFonts w:ascii="Arial" w:hAnsi="Arial" w:cs="Arial"/>
          <w:sz w:val="22"/>
          <w:szCs w:val="22"/>
        </w:rPr>
      </w:pPr>
      <w:r w:rsidRPr="00542AA6">
        <w:rPr>
          <w:rFonts w:ascii="Arial" w:hAnsi="Arial" w:cs="Arial"/>
          <w:sz w:val="22"/>
          <w:szCs w:val="22"/>
        </w:rPr>
        <w:t xml:space="preserve">Desayuno a bordo. Llegada. Desembarque en </w:t>
      </w:r>
      <w:r>
        <w:rPr>
          <w:rFonts w:ascii="Arial" w:hAnsi="Arial" w:cs="Arial"/>
          <w:sz w:val="22"/>
          <w:szCs w:val="22"/>
        </w:rPr>
        <w:t xml:space="preserve">el </w:t>
      </w:r>
      <w:r w:rsidRPr="00542AA6">
        <w:rPr>
          <w:rFonts w:ascii="Arial" w:hAnsi="Arial" w:cs="Arial"/>
          <w:sz w:val="22"/>
          <w:szCs w:val="22"/>
        </w:rPr>
        <w:t xml:space="preserve">Puerto. </w:t>
      </w:r>
      <w:r>
        <w:rPr>
          <w:rFonts w:ascii="Arial" w:hAnsi="Arial" w:cs="Arial"/>
          <w:sz w:val="22"/>
          <w:szCs w:val="22"/>
        </w:rPr>
        <w:t xml:space="preserve">A la hora indicada traslado a los Premium Outlet para nuestro tour de compras en donde encontrarás las mejores marcas a los mejores precios </w:t>
      </w:r>
      <w:r w:rsidRPr="00542AA6">
        <w:rPr>
          <w:rFonts w:ascii="Arial" w:hAnsi="Arial" w:cs="Arial"/>
          <w:sz w:val="22"/>
          <w:szCs w:val="22"/>
        </w:rPr>
        <w:t>en tiendas de moda como GAP, CALVÍN KLEIN, LEVIS, BENETTON, TOMMY HILFIGER, GUESS, SKETCHER, NIKE, PUMA, ADIDAS, etc</w:t>
      </w:r>
      <w:r>
        <w:rPr>
          <w:rFonts w:ascii="Arial" w:hAnsi="Arial" w:cs="Arial"/>
          <w:sz w:val="22"/>
          <w:szCs w:val="22"/>
        </w:rPr>
        <w:t xml:space="preserve">. </w:t>
      </w:r>
      <w:r w:rsidRPr="00542AA6">
        <w:rPr>
          <w:rFonts w:ascii="Arial" w:hAnsi="Arial" w:cs="Arial"/>
          <w:sz w:val="22"/>
          <w:szCs w:val="22"/>
        </w:rPr>
        <w:t xml:space="preserve">Alojamiento. </w:t>
      </w:r>
    </w:p>
    <w:p w:rsidR="002B7D19" w:rsidRDefault="002B7D19" w:rsidP="002B7D19">
      <w:pPr>
        <w:jc w:val="both"/>
        <w:rPr>
          <w:rFonts w:ascii="Arial" w:hAnsi="Arial" w:cs="Arial"/>
          <w:sz w:val="22"/>
          <w:szCs w:val="22"/>
        </w:rPr>
      </w:pPr>
    </w:p>
    <w:p w:rsidR="002B7D19" w:rsidRDefault="002B7D19" w:rsidP="002B7D19">
      <w:pPr>
        <w:jc w:val="both"/>
        <w:rPr>
          <w:rFonts w:ascii="Arial" w:hAnsi="Arial" w:cs="Arial"/>
          <w:b/>
          <w:color w:val="943634"/>
          <w:sz w:val="22"/>
          <w:szCs w:val="22"/>
        </w:rPr>
      </w:pPr>
      <w:r w:rsidRPr="009543E0">
        <w:rPr>
          <w:rFonts w:ascii="Arial" w:hAnsi="Arial" w:cs="Arial"/>
          <w:b/>
          <w:color w:val="943634"/>
          <w:sz w:val="22"/>
          <w:szCs w:val="22"/>
        </w:rPr>
        <w:t xml:space="preserve">Día </w:t>
      </w:r>
      <w:r>
        <w:rPr>
          <w:rFonts w:ascii="Arial" w:hAnsi="Arial" w:cs="Arial"/>
          <w:b/>
          <w:color w:val="943634"/>
          <w:sz w:val="22"/>
          <w:szCs w:val="22"/>
        </w:rPr>
        <w:t>07</w:t>
      </w:r>
      <w:r w:rsidRPr="009543E0">
        <w:rPr>
          <w:rFonts w:ascii="Arial" w:hAnsi="Arial" w:cs="Arial"/>
          <w:b/>
          <w:color w:val="943634"/>
          <w:sz w:val="22"/>
          <w:szCs w:val="22"/>
        </w:rPr>
        <w:t xml:space="preserve">. </w:t>
      </w:r>
      <w:r>
        <w:rPr>
          <w:rFonts w:ascii="Arial" w:hAnsi="Arial" w:cs="Arial"/>
          <w:b/>
          <w:color w:val="943634"/>
          <w:sz w:val="22"/>
          <w:szCs w:val="22"/>
        </w:rPr>
        <w:t>ORLANDO – MIAMI</w:t>
      </w:r>
    </w:p>
    <w:p w:rsidR="002B7D19" w:rsidRDefault="002B7D19" w:rsidP="002B7D19">
      <w:pPr>
        <w:jc w:val="both"/>
        <w:rPr>
          <w:rFonts w:ascii="Tahoma" w:hAnsi="Tahoma" w:cs="Tahoma"/>
          <w:sz w:val="22"/>
          <w:szCs w:val="22"/>
        </w:rPr>
      </w:pPr>
      <w:r w:rsidRPr="007818F7">
        <w:rPr>
          <w:rFonts w:ascii="Tahoma" w:hAnsi="Tahoma" w:cs="Tahoma"/>
          <w:sz w:val="22"/>
          <w:szCs w:val="22"/>
        </w:rPr>
        <w:t>Desayuno.</w:t>
      </w:r>
      <w:r>
        <w:rPr>
          <w:rFonts w:ascii="Tahoma" w:hAnsi="Tahoma" w:cs="Tahoma"/>
          <w:sz w:val="22"/>
          <w:szCs w:val="22"/>
        </w:rPr>
        <w:t xml:space="preserve"> Traslado a Miami. Dia Libre para actividades personales. Alojamiento.</w:t>
      </w:r>
    </w:p>
    <w:p w:rsidR="002B7D19" w:rsidRDefault="002B7D19" w:rsidP="002B7D19">
      <w:pPr>
        <w:jc w:val="both"/>
        <w:rPr>
          <w:rFonts w:ascii="Arial" w:hAnsi="Arial" w:cs="Arial"/>
          <w:b/>
          <w:color w:val="943634"/>
          <w:sz w:val="22"/>
          <w:szCs w:val="22"/>
        </w:rPr>
      </w:pPr>
    </w:p>
    <w:p w:rsidR="002B7D19" w:rsidRDefault="002B7D19" w:rsidP="002B7D19">
      <w:pPr>
        <w:jc w:val="both"/>
        <w:rPr>
          <w:rFonts w:ascii="Tahoma" w:hAnsi="Tahoma" w:cs="Tahoma"/>
          <w:sz w:val="22"/>
          <w:szCs w:val="22"/>
        </w:rPr>
      </w:pPr>
      <w:r w:rsidRPr="009543E0">
        <w:rPr>
          <w:rFonts w:ascii="Arial" w:hAnsi="Arial" w:cs="Arial"/>
          <w:b/>
          <w:color w:val="943634"/>
          <w:sz w:val="22"/>
          <w:szCs w:val="22"/>
        </w:rPr>
        <w:t xml:space="preserve">Día </w:t>
      </w:r>
      <w:r>
        <w:rPr>
          <w:rFonts w:ascii="Arial" w:hAnsi="Arial" w:cs="Arial"/>
          <w:b/>
          <w:color w:val="943634"/>
          <w:sz w:val="22"/>
          <w:szCs w:val="22"/>
        </w:rPr>
        <w:t>08</w:t>
      </w:r>
      <w:r w:rsidRPr="009543E0">
        <w:rPr>
          <w:rFonts w:ascii="Arial" w:hAnsi="Arial" w:cs="Arial"/>
          <w:b/>
          <w:color w:val="943634"/>
          <w:sz w:val="22"/>
          <w:szCs w:val="22"/>
        </w:rPr>
        <w:t xml:space="preserve">. </w:t>
      </w:r>
      <w:r>
        <w:rPr>
          <w:rFonts w:ascii="Arial" w:hAnsi="Arial" w:cs="Arial"/>
          <w:b/>
          <w:color w:val="943634"/>
          <w:sz w:val="22"/>
          <w:szCs w:val="22"/>
        </w:rPr>
        <w:t>REGRESO A COLOMBIA</w:t>
      </w:r>
      <w:r w:rsidR="0077381D" w:rsidRPr="007818F7">
        <w:rPr>
          <w:rFonts w:ascii="Tahoma" w:hAnsi="Tahoma" w:cs="Tahoma"/>
          <w:sz w:val="22"/>
          <w:szCs w:val="22"/>
        </w:rPr>
        <w:t xml:space="preserve"> </w:t>
      </w:r>
    </w:p>
    <w:p w:rsidR="0077381D" w:rsidRPr="007818F7" w:rsidRDefault="0077381D" w:rsidP="002B7D19">
      <w:pPr>
        <w:jc w:val="both"/>
        <w:rPr>
          <w:rFonts w:ascii="Tahoma" w:hAnsi="Tahoma" w:cs="Tahoma"/>
          <w:sz w:val="22"/>
          <w:szCs w:val="22"/>
        </w:rPr>
      </w:pPr>
      <w:r w:rsidRPr="007818F7">
        <w:rPr>
          <w:rFonts w:ascii="Tahoma" w:hAnsi="Tahoma" w:cs="Tahoma"/>
          <w:sz w:val="22"/>
          <w:szCs w:val="22"/>
        </w:rPr>
        <w:t>Desayuno. Nos dirigiremos hacia el aeropuerto internacional</w:t>
      </w:r>
      <w:r w:rsidR="00A8232A">
        <w:rPr>
          <w:rFonts w:ascii="Tahoma" w:hAnsi="Tahoma" w:cs="Tahoma"/>
          <w:sz w:val="22"/>
          <w:szCs w:val="22"/>
        </w:rPr>
        <w:t xml:space="preserve"> de Miami</w:t>
      </w:r>
      <w:r w:rsidRPr="007818F7">
        <w:rPr>
          <w:rFonts w:ascii="Tahoma" w:hAnsi="Tahoma" w:cs="Tahoma"/>
          <w:sz w:val="22"/>
          <w:szCs w:val="22"/>
        </w:rPr>
        <w:t xml:space="preserve"> con el fin de abordar el vuelo de regreso a Colombia. </w:t>
      </w:r>
    </w:p>
    <w:p w:rsidR="0077381D" w:rsidRPr="005A5D73" w:rsidRDefault="0077381D" w:rsidP="0077381D">
      <w:pPr>
        <w:pStyle w:val="estilo1"/>
        <w:jc w:val="both"/>
        <w:rPr>
          <w:color w:val="FF0000"/>
          <w:sz w:val="28"/>
        </w:rPr>
      </w:pPr>
      <w:r w:rsidRPr="005A5D73">
        <w:rPr>
          <w:color w:val="FF0000"/>
          <w:sz w:val="28"/>
        </w:rPr>
        <w:t>Salida Garantizada</w:t>
      </w:r>
      <w:r w:rsidR="002B7D19">
        <w:rPr>
          <w:color w:val="FF0000"/>
          <w:sz w:val="28"/>
        </w:rPr>
        <w:t>s</w:t>
      </w:r>
      <w:r w:rsidR="009E092A" w:rsidRPr="005A5D73">
        <w:rPr>
          <w:color w:val="FF0000"/>
          <w:sz w:val="28"/>
        </w:rPr>
        <w:t xml:space="preserve"> </w:t>
      </w:r>
      <w:r w:rsidR="00146CFA">
        <w:rPr>
          <w:color w:val="FF0000"/>
          <w:sz w:val="28"/>
        </w:rPr>
        <w:t>Junio 1</w:t>
      </w:r>
      <w:r w:rsidR="009E36A3">
        <w:rPr>
          <w:color w:val="FF0000"/>
          <w:sz w:val="28"/>
        </w:rPr>
        <w:t>7</w:t>
      </w:r>
      <w:r w:rsidR="00146CFA">
        <w:rPr>
          <w:color w:val="FF0000"/>
          <w:sz w:val="28"/>
        </w:rPr>
        <w:t xml:space="preserve"> y D</w:t>
      </w:r>
      <w:r w:rsidR="007C1D22" w:rsidRPr="005A5D73">
        <w:rPr>
          <w:color w:val="FF0000"/>
          <w:sz w:val="28"/>
        </w:rPr>
        <w:t>iciembre</w:t>
      </w:r>
      <w:r w:rsidR="009A2C43" w:rsidRPr="005A5D73">
        <w:rPr>
          <w:color w:val="FF0000"/>
          <w:sz w:val="28"/>
        </w:rPr>
        <w:t xml:space="preserve"> 0</w:t>
      </w:r>
      <w:r w:rsidR="009E36A3">
        <w:rPr>
          <w:color w:val="FF0000"/>
          <w:sz w:val="28"/>
        </w:rPr>
        <w:t>2</w:t>
      </w:r>
      <w:r w:rsidR="009E092A" w:rsidRPr="005A5D73">
        <w:rPr>
          <w:color w:val="FF0000"/>
          <w:sz w:val="28"/>
        </w:rPr>
        <w:t xml:space="preserve"> de 201</w:t>
      </w:r>
      <w:r w:rsidR="009E36A3">
        <w:rPr>
          <w:color w:val="FF0000"/>
          <w:sz w:val="28"/>
        </w:rPr>
        <w:t>8</w:t>
      </w:r>
    </w:p>
    <w:p w:rsidR="00A8232A" w:rsidRPr="00B41C70" w:rsidRDefault="00B41C70" w:rsidP="0077381D">
      <w:pPr>
        <w:pStyle w:val="estilo1"/>
        <w:jc w:val="both"/>
        <w:rPr>
          <w:color w:val="FF0000"/>
          <w:sz w:val="28"/>
        </w:rPr>
      </w:pPr>
      <w:r w:rsidRPr="00B41C70">
        <w:rPr>
          <w:rFonts w:ascii="Cambria" w:hAnsi="Cambria"/>
          <w:b/>
          <w:bCs/>
          <w:i/>
          <w:iCs/>
          <w:color w:val="FF0000"/>
          <w:sz w:val="22"/>
          <w:szCs w:val="20"/>
          <w:shd w:val="clear" w:color="auto" w:fill="FFFFFF"/>
        </w:rPr>
        <w:t>NOTA:</w:t>
      </w:r>
      <w:r w:rsidRPr="00B41C70">
        <w:rPr>
          <w:rStyle w:val="apple-converted-space"/>
          <w:rFonts w:ascii="Cambria" w:hAnsi="Cambria"/>
          <w:b/>
          <w:bCs/>
          <w:i/>
          <w:iCs/>
          <w:color w:val="222222"/>
          <w:sz w:val="22"/>
          <w:szCs w:val="20"/>
          <w:shd w:val="clear" w:color="auto" w:fill="FFFFFF"/>
        </w:rPr>
        <w:t> </w:t>
      </w:r>
      <w:r w:rsidRPr="00B41C70">
        <w:rPr>
          <w:rFonts w:ascii="Cambria" w:hAnsi="Cambria"/>
          <w:b/>
          <w:bCs/>
          <w:i/>
          <w:iCs/>
          <w:color w:val="222222"/>
          <w:sz w:val="22"/>
          <w:szCs w:val="20"/>
          <w:shd w:val="clear" w:color="auto" w:fill="FFFFFF"/>
        </w:rPr>
        <w:t xml:space="preserve">ITINERARIO </w:t>
      </w:r>
      <w:r>
        <w:rPr>
          <w:rFonts w:ascii="Cambria" w:hAnsi="Cambria"/>
          <w:b/>
          <w:bCs/>
          <w:i/>
          <w:iCs/>
          <w:color w:val="222222"/>
          <w:sz w:val="22"/>
          <w:szCs w:val="20"/>
          <w:shd w:val="clear" w:color="auto" w:fill="FFFFFF"/>
        </w:rPr>
        <w:t xml:space="preserve">PUEDE VARIAR EN CUANTO AL ORDEN PARA EL MEJOR DESARROLLO DEL MISMO, </w:t>
      </w:r>
      <w:r w:rsidRPr="00B41C70">
        <w:rPr>
          <w:rFonts w:ascii="Cambria" w:hAnsi="Cambria"/>
          <w:b/>
          <w:bCs/>
          <w:i/>
          <w:iCs/>
          <w:color w:val="222222"/>
          <w:sz w:val="22"/>
          <w:szCs w:val="20"/>
          <w:shd w:val="clear" w:color="auto" w:fill="FFFFFF"/>
        </w:rPr>
        <w:t>TENIENDO EN CUENTA LOS HORARIOS DE APERTURA Y CIERRE DE LOS PARQUES ASI COMO LOS SHOWS DE LOS MISMOS.</w:t>
      </w:r>
    </w:p>
    <w:p w:rsidR="00750800" w:rsidRDefault="00750800" w:rsidP="0077381D">
      <w:pPr>
        <w:pStyle w:val="estilo1"/>
        <w:jc w:val="both"/>
        <w:rPr>
          <w:color w:val="FF0000"/>
        </w:rPr>
      </w:pPr>
    </w:p>
    <w:p w:rsidR="00B41C70" w:rsidRDefault="00B41C70" w:rsidP="00B41C70">
      <w:pPr>
        <w:pStyle w:val="estilo1"/>
        <w:spacing w:before="0" w:beforeAutospacing="0" w:after="0" w:afterAutospacing="0"/>
        <w:jc w:val="both"/>
      </w:pPr>
    </w:p>
    <w:p w:rsidR="009A2C43" w:rsidRDefault="009A2C43" w:rsidP="009A2C43">
      <w:pPr>
        <w:pStyle w:val="estilo1"/>
        <w:spacing w:before="0" w:beforeAutospacing="0" w:after="0" w:afterAutospacing="0"/>
        <w:jc w:val="both"/>
      </w:pPr>
    </w:p>
    <w:p w:rsidR="0077381D" w:rsidRPr="007C1D22" w:rsidRDefault="0077381D" w:rsidP="009A2C43">
      <w:pPr>
        <w:pStyle w:val="estilo1"/>
        <w:spacing w:before="0" w:beforeAutospacing="0" w:after="0" w:afterAutospacing="0"/>
        <w:jc w:val="both"/>
        <w:rPr>
          <w:b/>
          <w:sz w:val="22"/>
        </w:rPr>
      </w:pPr>
      <w:r w:rsidRPr="007C1D22">
        <w:rPr>
          <w:b/>
          <w:sz w:val="22"/>
        </w:rPr>
        <w:t>PRECIO DEL PROGRAMA POR PERSONA</w:t>
      </w:r>
      <w:r w:rsidR="009A2C43" w:rsidRPr="007C1D22">
        <w:rPr>
          <w:b/>
          <w:sz w:val="22"/>
        </w:rPr>
        <w:t xml:space="preserve"> TODO INCLUIDO</w:t>
      </w:r>
    </w:p>
    <w:p w:rsidR="00386666" w:rsidRPr="009A2C43" w:rsidRDefault="009A2C43" w:rsidP="009A2C43">
      <w:pPr>
        <w:pStyle w:val="estilo1"/>
        <w:spacing w:before="0" w:beforeAutospacing="0" w:after="0" w:afterAutospacing="0"/>
        <w:jc w:val="both"/>
        <w:rPr>
          <w:b/>
        </w:rPr>
      </w:pPr>
      <w:r w:rsidRPr="005A5D73">
        <w:rPr>
          <w:b/>
          <w:highlight w:val="green"/>
        </w:rPr>
        <w:t xml:space="preserve">CATEGORÍA </w:t>
      </w:r>
      <w:r w:rsidR="00B41C70" w:rsidRPr="005A5D73">
        <w:rPr>
          <w:b/>
          <w:highlight w:val="green"/>
        </w:rPr>
        <w:t>PRIMERA 4****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840"/>
        <w:gridCol w:w="1947"/>
        <w:gridCol w:w="1816"/>
        <w:gridCol w:w="1684"/>
      </w:tblGrid>
      <w:tr w:rsidR="004F323C" w:rsidTr="00995675">
        <w:trPr>
          <w:trHeight w:val="646"/>
        </w:trPr>
        <w:tc>
          <w:tcPr>
            <w:tcW w:w="1830" w:type="dxa"/>
            <w:shd w:val="clear" w:color="auto" w:fill="auto"/>
          </w:tcPr>
          <w:p w:rsidR="004F323C" w:rsidRPr="009A2C43" w:rsidRDefault="004F323C" w:rsidP="00995675">
            <w:pPr>
              <w:pStyle w:val="estilo1"/>
              <w:jc w:val="center"/>
            </w:pPr>
            <w:r w:rsidRPr="00995675">
              <w:rPr>
                <w:b/>
              </w:rPr>
              <w:t xml:space="preserve">DOBLE    </w:t>
            </w:r>
            <w:r w:rsidRPr="009A2C43">
              <w:t xml:space="preserve">         U$ </w:t>
            </w:r>
            <w:r>
              <w:t>2</w:t>
            </w:r>
            <w:r w:rsidRPr="009A2C43">
              <w:t>.</w:t>
            </w:r>
            <w:r w:rsidR="00375602">
              <w:t>690</w:t>
            </w:r>
          </w:p>
        </w:tc>
        <w:tc>
          <w:tcPr>
            <w:tcW w:w="1840" w:type="dxa"/>
            <w:shd w:val="clear" w:color="auto" w:fill="auto"/>
          </w:tcPr>
          <w:p w:rsidR="004F323C" w:rsidRPr="009A2C43" w:rsidRDefault="004F323C" w:rsidP="00995675">
            <w:pPr>
              <w:pStyle w:val="estilo1"/>
              <w:jc w:val="center"/>
            </w:pPr>
            <w:r w:rsidRPr="00995675">
              <w:rPr>
                <w:b/>
              </w:rPr>
              <w:t xml:space="preserve">TRIPLE  </w:t>
            </w:r>
            <w:r w:rsidRPr="009A2C43">
              <w:t xml:space="preserve">           U$ </w:t>
            </w:r>
            <w:r w:rsidR="00375602">
              <w:t>2.360</w:t>
            </w:r>
          </w:p>
        </w:tc>
        <w:tc>
          <w:tcPr>
            <w:tcW w:w="1947" w:type="dxa"/>
            <w:shd w:val="clear" w:color="auto" w:fill="auto"/>
          </w:tcPr>
          <w:p w:rsidR="004F323C" w:rsidRPr="009A2C43" w:rsidRDefault="004F323C" w:rsidP="00995675">
            <w:pPr>
              <w:pStyle w:val="estilo1"/>
              <w:jc w:val="center"/>
            </w:pPr>
            <w:r w:rsidRPr="00995675">
              <w:rPr>
                <w:b/>
              </w:rPr>
              <w:t>CUADRUPLE</w:t>
            </w:r>
            <w:r w:rsidRPr="009A2C43">
              <w:t xml:space="preserve"> </w:t>
            </w:r>
            <w:r>
              <w:t xml:space="preserve"> </w:t>
            </w:r>
            <w:r w:rsidRPr="009A2C43">
              <w:t xml:space="preserve"> U$ </w:t>
            </w:r>
            <w:r w:rsidR="00375602">
              <w:t>2.200</w:t>
            </w:r>
          </w:p>
        </w:tc>
        <w:tc>
          <w:tcPr>
            <w:tcW w:w="1816" w:type="dxa"/>
            <w:shd w:val="clear" w:color="auto" w:fill="auto"/>
          </w:tcPr>
          <w:p w:rsidR="004F323C" w:rsidRDefault="004F323C" w:rsidP="00995675">
            <w:pPr>
              <w:jc w:val="center"/>
            </w:pPr>
            <w:r w:rsidRPr="00995675">
              <w:rPr>
                <w:b/>
              </w:rPr>
              <w:t xml:space="preserve">NIÑOS  3-9    </w:t>
            </w:r>
            <w:r w:rsidRPr="009A2C43">
              <w:t xml:space="preserve">           U$ </w:t>
            </w:r>
            <w:r w:rsidR="00375602">
              <w:t>2.100</w:t>
            </w:r>
          </w:p>
        </w:tc>
        <w:tc>
          <w:tcPr>
            <w:tcW w:w="1684" w:type="dxa"/>
            <w:shd w:val="clear" w:color="auto" w:fill="auto"/>
          </w:tcPr>
          <w:p w:rsidR="004F323C" w:rsidRPr="00995675" w:rsidRDefault="004F323C" w:rsidP="00995675">
            <w:pPr>
              <w:jc w:val="center"/>
              <w:rPr>
                <w:b/>
              </w:rPr>
            </w:pPr>
            <w:r w:rsidRPr="00995675">
              <w:rPr>
                <w:b/>
              </w:rPr>
              <w:t>SENCILLA</w:t>
            </w:r>
          </w:p>
          <w:p w:rsidR="004F323C" w:rsidRPr="00995675" w:rsidRDefault="004F323C" w:rsidP="00995675">
            <w:pPr>
              <w:jc w:val="center"/>
              <w:rPr>
                <w:b/>
              </w:rPr>
            </w:pPr>
            <w:r w:rsidRPr="009A2C43">
              <w:t xml:space="preserve">U$ </w:t>
            </w:r>
            <w:r w:rsidR="00375602">
              <w:t>3.490</w:t>
            </w:r>
          </w:p>
        </w:tc>
      </w:tr>
    </w:tbl>
    <w:p w:rsidR="005A5D73" w:rsidRDefault="005A5D73"/>
    <w:p w:rsidR="007C1D22" w:rsidRDefault="007C1D22" w:rsidP="007C1D22">
      <w:pPr>
        <w:tabs>
          <w:tab w:val="left" w:pos="709"/>
          <w:tab w:val="right" w:pos="8504"/>
        </w:tabs>
        <w:jc w:val="both"/>
        <w:rPr>
          <w:rFonts w:ascii="Verdana" w:hAnsi="Verdana" w:cs="Arial"/>
          <w:b/>
          <w:color w:val="17365D"/>
          <w:sz w:val="18"/>
          <w:szCs w:val="18"/>
        </w:rPr>
      </w:pPr>
      <w:r>
        <w:rPr>
          <w:rFonts w:ascii="Verdana" w:hAnsi="Verdana" w:cs="Arial"/>
          <w:b/>
          <w:color w:val="17365D"/>
          <w:sz w:val="18"/>
          <w:szCs w:val="18"/>
        </w:rPr>
        <w:t xml:space="preserve">NOTAS IMPORTANTES: </w:t>
      </w:r>
    </w:p>
    <w:p w:rsidR="007C1D22" w:rsidRDefault="007C1D22" w:rsidP="007C1D22">
      <w:pPr>
        <w:tabs>
          <w:tab w:val="left" w:pos="709"/>
          <w:tab w:val="right" w:pos="8504"/>
        </w:tabs>
        <w:jc w:val="both"/>
        <w:rPr>
          <w:rFonts w:ascii="Verdana" w:hAnsi="Verdana" w:cs="Arial"/>
          <w:color w:val="17365D"/>
          <w:sz w:val="18"/>
          <w:szCs w:val="18"/>
        </w:rPr>
      </w:pPr>
      <w:r>
        <w:rPr>
          <w:rFonts w:ascii="Verdana" w:hAnsi="Verdana" w:cs="Arial"/>
          <w:b/>
          <w:color w:val="17365D"/>
          <w:sz w:val="18"/>
          <w:szCs w:val="18"/>
        </w:rPr>
        <w:tab/>
      </w:r>
      <w:r>
        <w:rPr>
          <w:rFonts w:ascii="Verdana" w:hAnsi="Verdana" w:cs="Arial"/>
          <w:color w:val="17365D"/>
          <w:sz w:val="18"/>
          <w:szCs w:val="18"/>
        </w:rPr>
        <w:t>Tarifas sujetas a cambios sin previo aviso según disponibilidad hoteles en el momento de   hacer la reserva firme.</w:t>
      </w:r>
    </w:p>
    <w:p w:rsidR="007C1D22" w:rsidRDefault="007C1D22" w:rsidP="007C1D22">
      <w:pPr>
        <w:numPr>
          <w:ilvl w:val="0"/>
          <w:numId w:val="2"/>
        </w:numPr>
        <w:tabs>
          <w:tab w:val="left" w:pos="709"/>
        </w:tabs>
        <w:jc w:val="both"/>
        <w:rPr>
          <w:rFonts w:ascii="Verdana" w:hAnsi="Verdana" w:cs="Arial"/>
          <w:color w:val="17365D"/>
          <w:sz w:val="18"/>
          <w:szCs w:val="18"/>
        </w:rPr>
      </w:pPr>
      <w:r>
        <w:rPr>
          <w:rFonts w:ascii="Verdana" w:hAnsi="Verdana" w:cs="Arial"/>
          <w:color w:val="17365D"/>
          <w:sz w:val="18"/>
          <w:szCs w:val="18"/>
        </w:rPr>
        <w:t>Esto es una cotización por lo tanto no hay reserva</w:t>
      </w:r>
    </w:p>
    <w:p w:rsidR="007C1D22" w:rsidRDefault="007C1D22" w:rsidP="007C1D22">
      <w:pPr>
        <w:numPr>
          <w:ilvl w:val="0"/>
          <w:numId w:val="2"/>
        </w:numPr>
        <w:tabs>
          <w:tab w:val="left" w:pos="709"/>
        </w:tabs>
        <w:jc w:val="both"/>
        <w:rPr>
          <w:rFonts w:ascii="Verdana" w:hAnsi="Verdana" w:cs="Arial"/>
          <w:color w:val="17365D"/>
          <w:sz w:val="18"/>
          <w:szCs w:val="18"/>
        </w:rPr>
      </w:pPr>
      <w:r>
        <w:rPr>
          <w:rFonts w:ascii="Verdana" w:hAnsi="Verdana" w:cs="Arial"/>
          <w:color w:val="17365D"/>
          <w:sz w:val="18"/>
          <w:szCs w:val="18"/>
        </w:rPr>
        <w:t>Para garantizar la reserva se requiere un depósito de 300 Dólares por Persona.</w:t>
      </w:r>
    </w:p>
    <w:p w:rsidR="007C1D22" w:rsidRDefault="007C1D22" w:rsidP="007C1D22">
      <w:pPr>
        <w:ind w:left="720"/>
        <w:contextualSpacing/>
        <w:rPr>
          <w:rFonts w:ascii="Verdana" w:hAnsi="Verdana" w:cs="Tahoma"/>
          <w:color w:val="17365D"/>
          <w:sz w:val="18"/>
          <w:szCs w:val="18"/>
        </w:rPr>
      </w:pPr>
    </w:p>
    <w:p w:rsidR="007C1D22" w:rsidRDefault="007C1D22" w:rsidP="007C1D22">
      <w:pPr>
        <w:rPr>
          <w:rFonts w:ascii="Verdana" w:hAnsi="Verdana" w:cs="Tahoma"/>
          <w:b/>
          <w:color w:val="1F497D"/>
          <w:sz w:val="18"/>
          <w:szCs w:val="18"/>
        </w:rPr>
      </w:pPr>
      <w:r>
        <w:rPr>
          <w:rFonts w:ascii="Verdana" w:hAnsi="Verdana" w:cs="Tahoma"/>
          <w:b/>
          <w:color w:val="1F497D"/>
          <w:sz w:val="18"/>
          <w:szCs w:val="18"/>
        </w:rPr>
        <w:t>PAGOS</w:t>
      </w:r>
    </w:p>
    <w:p w:rsidR="007C1D22" w:rsidRDefault="007C1D22" w:rsidP="007C1D22">
      <w:pPr>
        <w:rPr>
          <w:rFonts w:ascii="Verdana" w:hAnsi="Verdana" w:cs="Tahoma"/>
          <w:b/>
          <w:color w:val="1F497D"/>
          <w:sz w:val="18"/>
          <w:szCs w:val="18"/>
        </w:rPr>
      </w:pPr>
    </w:p>
    <w:p w:rsidR="007C1D22" w:rsidRDefault="007C1D22" w:rsidP="007C1D22">
      <w:pPr>
        <w:numPr>
          <w:ilvl w:val="0"/>
          <w:numId w:val="3"/>
        </w:numPr>
        <w:spacing w:line="276" w:lineRule="auto"/>
        <w:contextualSpacing/>
        <w:jc w:val="both"/>
        <w:rPr>
          <w:rFonts w:ascii="Verdana" w:hAnsi="Verdana" w:cs="Arial"/>
          <w:color w:val="1F497D"/>
          <w:sz w:val="18"/>
          <w:szCs w:val="18"/>
        </w:rPr>
      </w:pPr>
      <w:r>
        <w:rPr>
          <w:rFonts w:ascii="Verdana" w:hAnsi="Verdana" w:cs="Arial"/>
          <w:color w:val="1F497D"/>
          <w:sz w:val="18"/>
          <w:szCs w:val="18"/>
        </w:rPr>
        <w:t xml:space="preserve">Las porciones terrestres se pagan en Dólares (favor relacionarlos o fotocopiarlos con la denominación y el numero serial) </w:t>
      </w:r>
    </w:p>
    <w:p w:rsidR="007C1D22" w:rsidRDefault="007C1D22" w:rsidP="007C1D22">
      <w:pPr>
        <w:numPr>
          <w:ilvl w:val="0"/>
          <w:numId w:val="3"/>
        </w:numPr>
        <w:spacing w:line="276" w:lineRule="auto"/>
        <w:contextualSpacing/>
        <w:jc w:val="both"/>
        <w:rPr>
          <w:rFonts w:ascii="Verdana" w:hAnsi="Verdana" w:cs="Arial"/>
          <w:color w:val="1F497D"/>
          <w:sz w:val="18"/>
          <w:szCs w:val="18"/>
        </w:rPr>
      </w:pPr>
      <w:r>
        <w:rPr>
          <w:rFonts w:ascii="Verdana" w:hAnsi="Verdana" w:cs="Arial"/>
          <w:color w:val="1F497D"/>
          <w:sz w:val="18"/>
          <w:szCs w:val="18"/>
        </w:rPr>
        <w:t>El saldo debe estar cancelado 30 días antes de iniciar viaje</w:t>
      </w:r>
    </w:p>
    <w:p w:rsidR="007C1D22" w:rsidRDefault="007C1D22" w:rsidP="007C1D22">
      <w:pPr>
        <w:jc w:val="both"/>
        <w:rPr>
          <w:rFonts w:ascii="Verdana" w:hAnsi="Verdana" w:cs="Arial"/>
          <w:sz w:val="18"/>
          <w:szCs w:val="18"/>
        </w:rPr>
      </w:pPr>
    </w:p>
    <w:p w:rsidR="007C1D22" w:rsidRDefault="000A469D" w:rsidP="007C1D22">
      <w:pPr>
        <w:jc w:val="both"/>
        <w:rPr>
          <w:rFonts w:ascii="Verdana" w:hAnsi="Verdana" w:cs="Tahoma"/>
          <w:b/>
          <w:color w:val="1F497D"/>
          <w:sz w:val="18"/>
          <w:szCs w:val="18"/>
        </w:rPr>
      </w:pPr>
      <w:r>
        <w:rPr>
          <w:rFonts w:ascii="Calibri" w:hAnsi="Calibri"/>
          <w:noProof/>
          <w:sz w:val="22"/>
          <w:szCs w:val="22"/>
          <w:lang w:val="es-CO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-2251710</wp:posOffset>
                </wp:positionH>
                <wp:positionV relativeFrom="paragraph">
                  <wp:posOffset>-1044575</wp:posOffset>
                </wp:positionV>
                <wp:extent cx="285750" cy="10458450"/>
                <wp:effectExtent l="0" t="0" r="0" b="0"/>
                <wp:wrapNone/>
                <wp:docPr id="1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0458450"/>
                        </a:xfrm>
                        <a:custGeom>
                          <a:avLst/>
                          <a:gdLst>
                            <a:gd name="connsiteX0" fmla="*/ 0 w 1543050"/>
                            <a:gd name="connsiteY0" fmla="*/ 5067300 h 10134600"/>
                            <a:gd name="connsiteX1" fmla="*/ 771525 w 1543050"/>
                            <a:gd name="connsiteY1" fmla="*/ 0 h 10134600"/>
                            <a:gd name="connsiteX2" fmla="*/ 1543050 w 1543050"/>
                            <a:gd name="connsiteY2" fmla="*/ 5067300 h 10134600"/>
                            <a:gd name="connsiteX3" fmla="*/ 771525 w 1543050"/>
                            <a:gd name="connsiteY3" fmla="*/ 10134600 h 10134600"/>
                            <a:gd name="connsiteX4" fmla="*/ 0 w 1543050"/>
                            <a:gd name="connsiteY4" fmla="*/ 5067300 h 10134600"/>
                            <a:gd name="connsiteX0" fmla="*/ 0 w 1664687"/>
                            <a:gd name="connsiteY0" fmla="*/ 5067300 h 10134600"/>
                            <a:gd name="connsiteX1" fmla="*/ 771525 w 1664687"/>
                            <a:gd name="connsiteY1" fmla="*/ 0 h 10134600"/>
                            <a:gd name="connsiteX2" fmla="*/ 1543050 w 1664687"/>
                            <a:gd name="connsiteY2" fmla="*/ 5067300 h 10134600"/>
                            <a:gd name="connsiteX3" fmla="*/ 771525 w 1664687"/>
                            <a:gd name="connsiteY3" fmla="*/ 10134600 h 10134600"/>
                            <a:gd name="connsiteX4" fmla="*/ 0 w 1664687"/>
                            <a:gd name="connsiteY4" fmla="*/ 5067300 h 10134600"/>
                            <a:gd name="connsiteX0" fmla="*/ 0 w 1543050"/>
                            <a:gd name="connsiteY0" fmla="*/ 5067300 h 10134600"/>
                            <a:gd name="connsiteX1" fmla="*/ 771525 w 1543050"/>
                            <a:gd name="connsiteY1" fmla="*/ 0 h 10134600"/>
                            <a:gd name="connsiteX2" fmla="*/ 1543050 w 1543050"/>
                            <a:gd name="connsiteY2" fmla="*/ 5067300 h 10134600"/>
                            <a:gd name="connsiteX3" fmla="*/ 771525 w 1543050"/>
                            <a:gd name="connsiteY3" fmla="*/ 10134600 h 10134600"/>
                            <a:gd name="connsiteX4" fmla="*/ 0 w 1543050"/>
                            <a:gd name="connsiteY4" fmla="*/ 5067300 h 10134600"/>
                            <a:gd name="connsiteX0" fmla="*/ 0 w 1543050"/>
                            <a:gd name="connsiteY0" fmla="*/ 5067300 h 10134600"/>
                            <a:gd name="connsiteX1" fmla="*/ 771525 w 1543050"/>
                            <a:gd name="connsiteY1" fmla="*/ 0 h 10134600"/>
                            <a:gd name="connsiteX2" fmla="*/ 1543050 w 1543050"/>
                            <a:gd name="connsiteY2" fmla="*/ 5067300 h 10134600"/>
                            <a:gd name="connsiteX3" fmla="*/ 771525 w 1543050"/>
                            <a:gd name="connsiteY3" fmla="*/ 10134600 h 10134600"/>
                            <a:gd name="connsiteX4" fmla="*/ 0 w 1543050"/>
                            <a:gd name="connsiteY4" fmla="*/ 5067300 h 10134600"/>
                            <a:gd name="connsiteX0" fmla="*/ 78641 w 1621691"/>
                            <a:gd name="connsiteY0" fmla="*/ 5067300 h 10134600"/>
                            <a:gd name="connsiteX1" fmla="*/ 850166 w 1621691"/>
                            <a:gd name="connsiteY1" fmla="*/ 0 h 10134600"/>
                            <a:gd name="connsiteX2" fmla="*/ 1621691 w 1621691"/>
                            <a:gd name="connsiteY2" fmla="*/ 5067300 h 10134600"/>
                            <a:gd name="connsiteX3" fmla="*/ 850166 w 1621691"/>
                            <a:gd name="connsiteY3" fmla="*/ 10134600 h 10134600"/>
                            <a:gd name="connsiteX4" fmla="*/ 78641 w 1621691"/>
                            <a:gd name="connsiteY4" fmla="*/ 5067300 h 10134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21691" h="10134600">
                              <a:moveTo>
                                <a:pt x="78641" y="5067300"/>
                              </a:moveTo>
                              <a:cubicBezTo>
                                <a:pt x="383441" y="2268707"/>
                                <a:pt x="424065" y="0"/>
                                <a:pt x="850166" y="0"/>
                              </a:cubicBezTo>
                              <a:cubicBezTo>
                                <a:pt x="1276267" y="0"/>
                                <a:pt x="554992" y="2268707"/>
                                <a:pt x="1621691" y="5067300"/>
                              </a:cubicBezTo>
                              <a:cubicBezTo>
                                <a:pt x="688241" y="7980193"/>
                                <a:pt x="1276267" y="10134600"/>
                                <a:pt x="850166" y="10134600"/>
                              </a:cubicBezTo>
                              <a:cubicBezTo>
                                <a:pt x="424065" y="10134600"/>
                                <a:pt x="-226159" y="7865893"/>
                                <a:pt x="78641" y="5067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6945D" id="Forma libre 4" o:spid="_x0000_s1026" style="position:absolute;margin-left:-177.3pt;margin-top:-82.25pt;width:22.5pt;height:823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1691,1013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" path="m78641,5067300c383441,2268707,424065,,850166,v426101,,-295174,2268707,771525,5067300c688241,7980193,1276267,10134600,850166,10134600v-426101,,-1076325,-2268707,-771525,-5067300xe" fillcolor="#1f497d" strokecolor="#1f497d" strokeweight="2pt">
                <v:path arrowok="t" o:connecttype="custom" o:connectlocs="13857,5229225;149803,0;285750,5229225;149803,10458450;13857,5229225" o:connectangles="0,0,0,0,0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s-CO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-2270760</wp:posOffset>
                </wp:positionH>
                <wp:positionV relativeFrom="paragraph">
                  <wp:posOffset>-885190</wp:posOffset>
                </wp:positionV>
                <wp:extent cx="285750" cy="10458450"/>
                <wp:effectExtent l="0" t="0" r="0" b="0"/>
                <wp:wrapNone/>
                <wp:docPr id="3" name="Forma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0458450"/>
                        </a:xfrm>
                        <a:custGeom>
                          <a:avLst/>
                          <a:gdLst>
                            <a:gd name="connsiteX0" fmla="*/ 0 w 1543050"/>
                            <a:gd name="connsiteY0" fmla="*/ 5067300 h 10134600"/>
                            <a:gd name="connsiteX1" fmla="*/ 771525 w 1543050"/>
                            <a:gd name="connsiteY1" fmla="*/ 0 h 10134600"/>
                            <a:gd name="connsiteX2" fmla="*/ 1543050 w 1543050"/>
                            <a:gd name="connsiteY2" fmla="*/ 5067300 h 10134600"/>
                            <a:gd name="connsiteX3" fmla="*/ 771525 w 1543050"/>
                            <a:gd name="connsiteY3" fmla="*/ 10134600 h 10134600"/>
                            <a:gd name="connsiteX4" fmla="*/ 0 w 1543050"/>
                            <a:gd name="connsiteY4" fmla="*/ 5067300 h 10134600"/>
                            <a:gd name="connsiteX0" fmla="*/ 0 w 1664687"/>
                            <a:gd name="connsiteY0" fmla="*/ 5067300 h 10134600"/>
                            <a:gd name="connsiteX1" fmla="*/ 771525 w 1664687"/>
                            <a:gd name="connsiteY1" fmla="*/ 0 h 10134600"/>
                            <a:gd name="connsiteX2" fmla="*/ 1543050 w 1664687"/>
                            <a:gd name="connsiteY2" fmla="*/ 5067300 h 10134600"/>
                            <a:gd name="connsiteX3" fmla="*/ 771525 w 1664687"/>
                            <a:gd name="connsiteY3" fmla="*/ 10134600 h 10134600"/>
                            <a:gd name="connsiteX4" fmla="*/ 0 w 1664687"/>
                            <a:gd name="connsiteY4" fmla="*/ 5067300 h 10134600"/>
                            <a:gd name="connsiteX0" fmla="*/ 0 w 1543050"/>
                            <a:gd name="connsiteY0" fmla="*/ 5067300 h 10134600"/>
                            <a:gd name="connsiteX1" fmla="*/ 771525 w 1543050"/>
                            <a:gd name="connsiteY1" fmla="*/ 0 h 10134600"/>
                            <a:gd name="connsiteX2" fmla="*/ 1543050 w 1543050"/>
                            <a:gd name="connsiteY2" fmla="*/ 5067300 h 10134600"/>
                            <a:gd name="connsiteX3" fmla="*/ 771525 w 1543050"/>
                            <a:gd name="connsiteY3" fmla="*/ 10134600 h 10134600"/>
                            <a:gd name="connsiteX4" fmla="*/ 0 w 1543050"/>
                            <a:gd name="connsiteY4" fmla="*/ 5067300 h 10134600"/>
                            <a:gd name="connsiteX0" fmla="*/ 0 w 1543050"/>
                            <a:gd name="connsiteY0" fmla="*/ 5067300 h 10134600"/>
                            <a:gd name="connsiteX1" fmla="*/ 771525 w 1543050"/>
                            <a:gd name="connsiteY1" fmla="*/ 0 h 10134600"/>
                            <a:gd name="connsiteX2" fmla="*/ 1543050 w 1543050"/>
                            <a:gd name="connsiteY2" fmla="*/ 5067300 h 10134600"/>
                            <a:gd name="connsiteX3" fmla="*/ 771525 w 1543050"/>
                            <a:gd name="connsiteY3" fmla="*/ 10134600 h 10134600"/>
                            <a:gd name="connsiteX4" fmla="*/ 0 w 1543050"/>
                            <a:gd name="connsiteY4" fmla="*/ 5067300 h 10134600"/>
                            <a:gd name="connsiteX0" fmla="*/ 78641 w 1621691"/>
                            <a:gd name="connsiteY0" fmla="*/ 5067300 h 10134600"/>
                            <a:gd name="connsiteX1" fmla="*/ 850166 w 1621691"/>
                            <a:gd name="connsiteY1" fmla="*/ 0 h 10134600"/>
                            <a:gd name="connsiteX2" fmla="*/ 1621691 w 1621691"/>
                            <a:gd name="connsiteY2" fmla="*/ 5067300 h 10134600"/>
                            <a:gd name="connsiteX3" fmla="*/ 850166 w 1621691"/>
                            <a:gd name="connsiteY3" fmla="*/ 10134600 h 10134600"/>
                            <a:gd name="connsiteX4" fmla="*/ 78641 w 1621691"/>
                            <a:gd name="connsiteY4" fmla="*/ 5067300 h 10134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21691" h="10134600">
                              <a:moveTo>
                                <a:pt x="78641" y="5067300"/>
                              </a:moveTo>
                              <a:cubicBezTo>
                                <a:pt x="383441" y="2268707"/>
                                <a:pt x="424065" y="0"/>
                                <a:pt x="850166" y="0"/>
                              </a:cubicBezTo>
                              <a:cubicBezTo>
                                <a:pt x="1276267" y="0"/>
                                <a:pt x="554992" y="2268707"/>
                                <a:pt x="1621691" y="5067300"/>
                              </a:cubicBezTo>
                              <a:cubicBezTo>
                                <a:pt x="688241" y="7980193"/>
                                <a:pt x="1276267" y="10134600"/>
                                <a:pt x="850166" y="10134600"/>
                              </a:cubicBezTo>
                              <a:cubicBezTo>
                                <a:pt x="424065" y="10134600"/>
                                <a:pt x="-226159" y="7865893"/>
                                <a:pt x="78641" y="5067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75FB8" id="Forma libre 3" o:spid="_x0000_s1026" style="position:absolute;margin-left:-178.8pt;margin-top:-69.7pt;width:22.5pt;height:823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1691,1013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" path="m78641,5067300c383441,2268707,424065,,850166,v426101,,-295174,2268707,771525,5067300c688241,7980193,1276267,10134600,850166,10134600v-426101,,-1076325,-2268707,-771525,-5067300xe" fillcolor="#1f497d" strokecolor="#1f497d" strokeweight="2pt">
                <v:path arrowok="t" o:connecttype="custom" o:connectlocs="13857,5229225;149803,0;285750,5229225;149803,10458450;13857,5229225" o:connectangles="0,0,0,0,0"/>
              </v:shape>
            </w:pict>
          </mc:Fallback>
        </mc:AlternateContent>
      </w:r>
      <w:r w:rsidR="007C1D22">
        <w:rPr>
          <w:rFonts w:ascii="Verdana" w:hAnsi="Verdana" w:cs="Tahoma"/>
          <w:b/>
          <w:color w:val="1F497D"/>
          <w:sz w:val="18"/>
          <w:szCs w:val="18"/>
        </w:rPr>
        <w:t>CONDICIONES GENERALES - Cancelaciones y Reembolsos (por persona)</w:t>
      </w:r>
    </w:p>
    <w:p w:rsidR="007C1D22" w:rsidRDefault="007C1D22" w:rsidP="007C1D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44" w:lineRule="auto"/>
        <w:contextualSpacing/>
        <w:jc w:val="both"/>
        <w:rPr>
          <w:rFonts w:ascii="Verdana" w:eastAsia="MingLiU_HKSCS" w:hAnsi="Verdana" w:cs="Verdana"/>
          <w:color w:val="1F497D"/>
          <w:spacing w:val="2"/>
          <w:sz w:val="18"/>
          <w:szCs w:val="18"/>
        </w:rPr>
      </w:pPr>
      <w:r>
        <w:rPr>
          <w:rFonts w:ascii="Verdana" w:eastAsia="MingLiU_HKSCS" w:hAnsi="Verdana" w:cs="Verdana"/>
          <w:color w:val="1F497D"/>
          <w:spacing w:val="2"/>
          <w:sz w:val="18"/>
          <w:szCs w:val="18"/>
        </w:rPr>
        <w:t>Toda reserva cancelada sufrirá gastos de cancelación</w:t>
      </w:r>
    </w:p>
    <w:p w:rsidR="007C1D22" w:rsidRDefault="007C1D22" w:rsidP="007C1D2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Verdana" w:eastAsia="Calibri" w:hAnsi="Verdana" w:cs="Arial"/>
          <w:bCs/>
          <w:color w:val="1F497D"/>
          <w:sz w:val="18"/>
          <w:szCs w:val="18"/>
        </w:rPr>
      </w:pPr>
      <w:r>
        <w:rPr>
          <w:rFonts w:ascii="Verdana" w:hAnsi="Verdana" w:cs="Arial"/>
          <w:bCs/>
          <w:color w:val="1F497D"/>
          <w:sz w:val="18"/>
          <w:szCs w:val="18"/>
        </w:rPr>
        <w:t>Los servicios no tomados no serán rembolsados</w:t>
      </w:r>
    </w:p>
    <w:p w:rsidR="007C1D22" w:rsidRDefault="007C1D22" w:rsidP="007C1D2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Verdana" w:hAnsi="Verdana" w:cs="Arial"/>
          <w:color w:val="1F497D"/>
          <w:sz w:val="18"/>
          <w:szCs w:val="18"/>
        </w:rPr>
      </w:pPr>
      <w:r>
        <w:rPr>
          <w:rFonts w:ascii="Verdana" w:hAnsi="Verdana" w:cs="Arial"/>
          <w:color w:val="1F497D"/>
          <w:sz w:val="18"/>
          <w:szCs w:val="18"/>
        </w:rPr>
        <w:t>Cancelaciones  o la no presentación el 100% del valor total del programa</w:t>
      </w:r>
    </w:p>
    <w:p w:rsidR="007C1D22" w:rsidRDefault="007C1D22" w:rsidP="007C1D2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Verdana" w:hAnsi="Verdana" w:cs="Arial"/>
          <w:color w:val="1F497D"/>
          <w:sz w:val="18"/>
          <w:szCs w:val="18"/>
        </w:rPr>
      </w:pPr>
      <w:r>
        <w:rPr>
          <w:rFonts w:ascii="Verdana" w:hAnsi="Verdana" w:cs="Arial"/>
          <w:color w:val="1F497D"/>
          <w:sz w:val="18"/>
          <w:szCs w:val="18"/>
        </w:rPr>
        <w:t>Cualquier inconveniente en inmigración por demandas pendientes, homónimos, falta de documentación, perdida de vuelo, llegadas tarde a los aeropuertos, documentación incompleta o que no corresponde en caso de menores o cualquier caso ajeno a la voluntad de Global Travel &amp; Service GTS S.A., se considera como no presentación de los pasajeros, g</w:t>
      </w:r>
      <w:r w:rsidR="009A0C98">
        <w:rPr>
          <w:rFonts w:ascii="Verdana" w:hAnsi="Verdana" w:cs="Arial"/>
          <w:color w:val="1F497D"/>
          <w:sz w:val="18"/>
          <w:szCs w:val="18"/>
        </w:rPr>
        <w:t>enera gastos totales</w:t>
      </w:r>
      <w:r>
        <w:rPr>
          <w:rFonts w:ascii="Verdana" w:hAnsi="Verdana" w:cs="Arial"/>
          <w:color w:val="1F497D"/>
          <w:sz w:val="18"/>
          <w:szCs w:val="18"/>
        </w:rPr>
        <w:t>.</w:t>
      </w:r>
    </w:p>
    <w:p w:rsidR="007C1D22" w:rsidRDefault="007C1D22" w:rsidP="007C1D2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Verdana" w:hAnsi="Verdana" w:cs="Arial"/>
          <w:bCs/>
          <w:color w:val="1F497D"/>
          <w:sz w:val="18"/>
          <w:szCs w:val="18"/>
        </w:rPr>
      </w:pPr>
      <w:r>
        <w:rPr>
          <w:rFonts w:ascii="Verdana" w:hAnsi="Verdana" w:cs="Arial"/>
          <w:bCs/>
          <w:color w:val="1F497D"/>
          <w:sz w:val="18"/>
          <w:szCs w:val="18"/>
        </w:rPr>
        <w:t>Global Travel &amp; Service GTS S.A. y sus operadores en destino, no se responsabilizan por servicios no prestados a causa de huelgas, cambios climáticos, catástrofes, terrorismo o cualquier causa de fuerza mayor ajena a nuestra voluntad.</w:t>
      </w:r>
    </w:p>
    <w:p w:rsidR="007C1D22" w:rsidRDefault="007C1D22" w:rsidP="007C1D22">
      <w:pPr>
        <w:jc w:val="both"/>
        <w:rPr>
          <w:rFonts w:ascii="Verdana" w:hAnsi="Verdana" w:cs="Tahoma"/>
          <w:b/>
          <w:bCs/>
          <w:sz w:val="18"/>
          <w:szCs w:val="18"/>
        </w:rPr>
      </w:pPr>
    </w:p>
    <w:p w:rsidR="007C1D22" w:rsidRDefault="007C1D22" w:rsidP="007C1D22">
      <w:pPr>
        <w:jc w:val="both"/>
        <w:rPr>
          <w:rFonts w:ascii="Verdana" w:hAnsi="Verdana" w:cs="Tahoma"/>
          <w:b/>
          <w:bCs/>
          <w:color w:val="1F497D"/>
          <w:sz w:val="18"/>
          <w:szCs w:val="18"/>
        </w:rPr>
      </w:pPr>
      <w:r>
        <w:rPr>
          <w:rFonts w:ascii="Verdana" w:hAnsi="Verdana" w:cs="Tahoma"/>
          <w:b/>
          <w:bCs/>
          <w:color w:val="1F497D"/>
          <w:sz w:val="18"/>
          <w:szCs w:val="18"/>
        </w:rPr>
        <w:t>Forma de pago</w:t>
      </w:r>
    </w:p>
    <w:p w:rsidR="007C1D22" w:rsidRDefault="007C1D22" w:rsidP="007C1D22">
      <w:pPr>
        <w:jc w:val="both"/>
        <w:rPr>
          <w:rFonts w:ascii="Verdana" w:hAnsi="Verdana" w:cs="Tahoma"/>
          <w:b/>
          <w:bCs/>
          <w:color w:val="1F497D"/>
          <w:sz w:val="18"/>
          <w:szCs w:val="18"/>
        </w:rPr>
      </w:pPr>
    </w:p>
    <w:p w:rsidR="007C1D22" w:rsidRDefault="007C1D22" w:rsidP="007C1D2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Verdana" w:hAnsi="Verdana" w:cs="Tahoma"/>
          <w:bCs/>
          <w:color w:val="1F497D"/>
          <w:sz w:val="18"/>
          <w:szCs w:val="18"/>
        </w:rPr>
      </w:pPr>
      <w:r>
        <w:rPr>
          <w:rFonts w:ascii="Verdana" w:hAnsi="Verdana" w:cs="Tahoma"/>
          <w:bCs/>
          <w:color w:val="1F497D"/>
          <w:sz w:val="18"/>
          <w:szCs w:val="18"/>
        </w:rPr>
        <w:t xml:space="preserve">Efectivo </w:t>
      </w:r>
    </w:p>
    <w:p w:rsidR="007C1D22" w:rsidRDefault="007C1D22" w:rsidP="007C1D2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Verdana" w:hAnsi="Verdana" w:cs="Tahoma"/>
          <w:bCs/>
          <w:color w:val="1F497D"/>
          <w:sz w:val="18"/>
          <w:szCs w:val="18"/>
        </w:rPr>
      </w:pPr>
      <w:r>
        <w:rPr>
          <w:rFonts w:ascii="Verdana" w:hAnsi="Verdana" w:cs="Tahoma"/>
          <w:bCs/>
          <w:color w:val="1F497D"/>
          <w:sz w:val="18"/>
          <w:szCs w:val="18"/>
        </w:rPr>
        <w:t>Tarjeta de crédito (Tiquete únicamente- Aplicación virtual)</w:t>
      </w:r>
    </w:p>
    <w:p w:rsidR="007C1D22" w:rsidRDefault="007C1D22" w:rsidP="007C1D2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Verdana" w:hAnsi="Verdana" w:cs="Tahoma"/>
          <w:bCs/>
          <w:color w:val="1F497D"/>
          <w:sz w:val="18"/>
          <w:szCs w:val="18"/>
        </w:rPr>
      </w:pPr>
      <w:r>
        <w:rPr>
          <w:rFonts w:ascii="Verdana" w:hAnsi="Verdana" w:cs="Tahoma"/>
          <w:bCs/>
          <w:color w:val="1F497D"/>
          <w:sz w:val="18"/>
          <w:szCs w:val="18"/>
        </w:rPr>
        <w:t>Reservas sujetas a disponibilidad al momento de confirmar la presente cotización</w:t>
      </w:r>
    </w:p>
    <w:p w:rsidR="007C1D22" w:rsidRDefault="007C1D22" w:rsidP="007C1D22">
      <w:pPr>
        <w:jc w:val="both"/>
        <w:rPr>
          <w:rFonts w:ascii="Verdana" w:hAnsi="Verdana" w:cs="Arial"/>
          <w:bCs/>
          <w:color w:val="1F497D"/>
          <w:sz w:val="18"/>
          <w:szCs w:val="18"/>
        </w:rPr>
      </w:pPr>
    </w:p>
    <w:p w:rsidR="007C1D22" w:rsidRDefault="000A469D" w:rsidP="007C1D22">
      <w:pPr>
        <w:jc w:val="both"/>
        <w:rPr>
          <w:rFonts w:ascii="Verdana" w:hAnsi="Verdana" w:cs="Tahoma"/>
          <w:color w:val="1F497D"/>
          <w:sz w:val="18"/>
          <w:szCs w:val="18"/>
        </w:rPr>
      </w:pPr>
      <w:r>
        <w:rPr>
          <w:rFonts w:ascii="Calibri" w:hAnsi="Calibri"/>
          <w:noProof/>
          <w:sz w:val="22"/>
          <w:szCs w:val="22"/>
          <w:lang w:val="es-CO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-2251710</wp:posOffset>
                </wp:positionH>
                <wp:positionV relativeFrom="paragraph">
                  <wp:posOffset>-924560</wp:posOffset>
                </wp:positionV>
                <wp:extent cx="285750" cy="10458450"/>
                <wp:effectExtent l="0" t="0" r="0" b="0"/>
                <wp:wrapNone/>
                <wp:docPr id="15" name="Forma lib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0458450"/>
                        </a:xfrm>
                        <a:custGeom>
                          <a:avLst/>
                          <a:gdLst>
                            <a:gd name="connsiteX0" fmla="*/ 0 w 1543050"/>
                            <a:gd name="connsiteY0" fmla="*/ 5067300 h 10134600"/>
                            <a:gd name="connsiteX1" fmla="*/ 771525 w 1543050"/>
                            <a:gd name="connsiteY1" fmla="*/ 0 h 10134600"/>
                            <a:gd name="connsiteX2" fmla="*/ 1543050 w 1543050"/>
                            <a:gd name="connsiteY2" fmla="*/ 5067300 h 10134600"/>
                            <a:gd name="connsiteX3" fmla="*/ 771525 w 1543050"/>
                            <a:gd name="connsiteY3" fmla="*/ 10134600 h 10134600"/>
                            <a:gd name="connsiteX4" fmla="*/ 0 w 1543050"/>
                            <a:gd name="connsiteY4" fmla="*/ 5067300 h 10134600"/>
                            <a:gd name="connsiteX0" fmla="*/ 0 w 1664687"/>
                            <a:gd name="connsiteY0" fmla="*/ 5067300 h 10134600"/>
                            <a:gd name="connsiteX1" fmla="*/ 771525 w 1664687"/>
                            <a:gd name="connsiteY1" fmla="*/ 0 h 10134600"/>
                            <a:gd name="connsiteX2" fmla="*/ 1543050 w 1664687"/>
                            <a:gd name="connsiteY2" fmla="*/ 5067300 h 10134600"/>
                            <a:gd name="connsiteX3" fmla="*/ 771525 w 1664687"/>
                            <a:gd name="connsiteY3" fmla="*/ 10134600 h 10134600"/>
                            <a:gd name="connsiteX4" fmla="*/ 0 w 1664687"/>
                            <a:gd name="connsiteY4" fmla="*/ 5067300 h 10134600"/>
                            <a:gd name="connsiteX0" fmla="*/ 0 w 1543050"/>
                            <a:gd name="connsiteY0" fmla="*/ 5067300 h 10134600"/>
                            <a:gd name="connsiteX1" fmla="*/ 771525 w 1543050"/>
                            <a:gd name="connsiteY1" fmla="*/ 0 h 10134600"/>
                            <a:gd name="connsiteX2" fmla="*/ 1543050 w 1543050"/>
                            <a:gd name="connsiteY2" fmla="*/ 5067300 h 10134600"/>
                            <a:gd name="connsiteX3" fmla="*/ 771525 w 1543050"/>
                            <a:gd name="connsiteY3" fmla="*/ 10134600 h 10134600"/>
                            <a:gd name="connsiteX4" fmla="*/ 0 w 1543050"/>
                            <a:gd name="connsiteY4" fmla="*/ 5067300 h 10134600"/>
                            <a:gd name="connsiteX0" fmla="*/ 0 w 1543050"/>
                            <a:gd name="connsiteY0" fmla="*/ 5067300 h 10134600"/>
                            <a:gd name="connsiteX1" fmla="*/ 771525 w 1543050"/>
                            <a:gd name="connsiteY1" fmla="*/ 0 h 10134600"/>
                            <a:gd name="connsiteX2" fmla="*/ 1543050 w 1543050"/>
                            <a:gd name="connsiteY2" fmla="*/ 5067300 h 10134600"/>
                            <a:gd name="connsiteX3" fmla="*/ 771525 w 1543050"/>
                            <a:gd name="connsiteY3" fmla="*/ 10134600 h 10134600"/>
                            <a:gd name="connsiteX4" fmla="*/ 0 w 1543050"/>
                            <a:gd name="connsiteY4" fmla="*/ 5067300 h 10134600"/>
                            <a:gd name="connsiteX0" fmla="*/ 78641 w 1621691"/>
                            <a:gd name="connsiteY0" fmla="*/ 5067300 h 10134600"/>
                            <a:gd name="connsiteX1" fmla="*/ 850166 w 1621691"/>
                            <a:gd name="connsiteY1" fmla="*/ 0 h 10134600"/>
                            <a:gd name="connsiteX2" fmla="*/ 1621691 w 1621691"/>
                            <a:gd name="connsiteY2" fmla="*/ 5067300 h 10134600"/>
                            <a:gd name="connsiteX3" fmla="*/ 850166 w 1621691"/>
                            <a:gd name="connsiteY3" fmla="*/ 10134600 h 10134600"/>
                            <a:gd name="connsiteX4" fmla="*/ 78641 w 1621691"/>
                            <a:gd name="connsiteY4" fmla="*/ 5067300 h 10134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21691" h="10134600">
                              <a:moveTo>
                                <a:pt x="78641" y="5067300"/>
                              </a:moveTo>
                              <a:cubicBezTo>
                                <a:pt x="383441" y="2268707"/>
                                <a:pt x="424065" y="0"/>
                                <a:pt x="850166" y="0"/>
                              </a:cubicBezTo>
                              <a:cubicBezTo>
                                <a:pt x="1276267" y="0"/>
                                <a:pt x="554992" y="2268707"/>
                                <a:pt x="1621691" y="5067300"/>
                              </a:cubicBezTo>
                              <a:cubicBezTo>
                                <a:pt x="688241" y="7980193"/>
                                <a:pt x="1276267" y="10134600"/>
                                <a:pt x="850166" y="10134600"/>
                              </a:cubicBezTo>
                              <a:cubicBezTo>
                                <a:pt x="424065" y="10134600"/>
                                <a:pt x="-226159" y="7865893"/>
                                <a:pt x="78641" y="5067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AF14D" id="Forma libre 15" o:spid="_x0000_s1026" style="position:absolute;margin-left:-177.3pt;margin-top:-72.8pt;width:22.5pt;height:823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1691,1013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" path="m78641,5067300c383441,2268707,424065,,850166,v426101,,-295174,2268707,771525,5067300c688241,7980193,1276267,10134600,850166,10134600v-426101,,-1076325,-2268707,-771525,-5067300xe" fillcolor="#1f497d" strokecolor="#1f497d" strokeweight="2pt">
                <v:path arrowok="t" o:connecttype="custom" o:connectlocs="13857,5229225;149803,0;285750,5229225;149803,10458450;13857,5229225" o:connectangles="0,0,0,0,0"/>
              </v:shape>
            </w:pict>
          </mc:Fallback>
        </mc:AlternateContent>
      </w:r>
      <w:r w:rsidR="007C1D22">
        <w:rPr>
          <w:rFonts w:ascii="Verdana" w:hAnsi="Verdana" w:cs="Tahoma"/>
          <w:b/>
          <w:color w:val="1F497D"/>
          <w:sz w:val="18"/>
          <w:szCs w:val="18"/>
        </w:rPr>
        <w:t>Documentación para Colombianos</w:t>
      </w:r>
      <w:r w:rsidR="009A0C98">
        <w:rPr>
          <w:rFonts w:ascii="Verdana" w:hAnsi="Verdana" w:cs="Tahoma"/>
          <w:color w:val="1F497D"/>
          <w:sz w:val="18"/>
          <w:szCs w:val="18"/>
        </w:rPr>
        <w:t xml:space="preserve">. Necesitamos </w:t>
      </w:r>
      <w:r w:rsidR="007C1D22">
        <w:rPr>
          <w:rFonts w:ascii="Verdana" w:hAnsi="Verdana" w:cs="Tahoma"/>
          <w:color w:val="1F497D"/>
          <w:sz w:val="18"/>
          <w:szCs w:val="18"/>
        </w:rPr>
        <w:t>pasaporte vigente mínimo 6 meses a la salida del país, hojas en blanco para sellos</w:t>
      </w:r>
      <w:r w:rsidR="009A0C98">
        <w:rPr>
          <w:rFonts w:ascii="Verdana" w:hAnsi="Verdana" w:cs="Tahoma"/>
          <w:color w:val="1F497D"/>
          <w:sz w:val="18"/>
          <w:szCs w:val="18"/>
        </w:rPr>
        <w:t xml:space="preserve">, Visa Vigente. </w:t>
      </w:r>
      <w:r w:rsidR="007C1D22">
        <w:rPr>
          <w:rFonts w:ascii="Verdana" w:hAnsi="Verdana" w:cs="Tahoma"/>
          <w:b/>
          <w:color w:val="1F497D"/>
          <w:sz w:val="18"/>
          <w:szCs w:val="18"/>
        </w:rPr>
        <w:t>Menores además</w:t>
      </w:r>
      <w:r w:rsidR="007C1D22">
        <w:rPr>
          <w:rFonts w:ascii="Verdana" w:hAnsi="Verdana" w:cs="Tahoma"/>
          <w:color w:val="1F497D"/>
          <w:sz w:val="18"/>
          <w:szCs w:val="18"/>
        </w:rPr>
        <w:t xml:space="preserve">, registro civil reciente y permiso de salida autenticado por los dos padres. </w:t>
      </w:r>
      <w:r w:rsidR="007C1D22">
        <w:rPr>
          <w:rFonts w:ascii="Verdana" w:hAnsi="Verdana" w:cs="Tahoma"/>
          <w:b/>
          <w:color w:val="1F497D"/>
          <w:sz w:val="18"/>
          <w:szCs w:val="18"/>
        </w:rPr>
        <w:t>Importante:</w:t>
      </w:r>
      <w:r w:rsidR="007C1D22">
        <w:rPr>
          <w:rFonts w:ascii="Verdana" w:hAnsi="Verdana" w:cs="Tahoma"/>
          <w:color w:val="1F497D"/>
          <w:sz w:val="18"/>
          <w:szCs w:val="18"/>
        </w:rPr>
        <w:t xml:space="preserve"> Los jóvenes que cumplen su mayoría de edad, deben sacar un nuevo pasaporte con el número de la cedula, Emigración NO está aceptando correcciones en los pasaportes.</w:t>
      </w:r>
    </w:p>
    <w:p w:rsidR="009A0C98" w:rsidRDefault="009A0C98" w:rsidP="007C1D22">
      <w:pPr>
        <w:jc w:val="both"/>
        <w:rPr>
          <w:rFonts w:ascii="Verdana" w:hAnsi="Verdana" w:cs="Tahoma"/>
          <w:color w:val="1F497D"/>
          <w:sz w:val="18"/>
          <w:szCs w:val="18"/>
        </w:rPr>
      </w:pPr>
    </w:p>
    <w:p w:rsidR="007C1D22" w:rsidRDefault="007C1D22" w:rsidP="007C1D22">
      <w:pPr>
        <w:jc w:val="center"/>
        <w:rPr>
          <w:rFonts w:ascii="Arial" w:hAnsi="Arial" w:cs="Arial"/>
          <w:b/>
          <w:i/>
          <w:color w:val="000080"/>
          <w:sz w:val="22"/>
          <w:szCs w:val="22"/>
        </w:rPr>
      </w:pPr>
      <w:r>
        <w:rPr>
          <w:rFonts w:ascii="Arial" w:hAnsi="Arial" w:cs="Arial"/>
          <w:b/>
          <w:i/>
          <w:color w:val="000080"/>
        </w:rPr>
        <w:t>** FIN DE NUESTROS SERVICIOS*</w:t>
      </w:r>
    </w:p>
    <w:p w:rsidR="007C1D22" w:rsidRDefault="007C1D22" w:rsidP="007C1D22">
      <w:pPr>
        <w:rPr>
          <w:rFonts w:ascii="Calibri" w:hAnsi="Calibri" w:cs="Calibri"/>
          <w:sz w:val="18"/>
          <w:szCs w:val="18"/>
        </w:rPr>
      </w:pPr>
    </w:p>
    <w:p w:rsidR="005A5D73" w:rsidRDefault="005A5D73"/>
    <w:sectPr w:rsidR="005A5D73" w:rsidSect="000D7197">
      <w:headerReference w:type="default" r:id="rId9"/>
      <w:pgSz w:w="11906" w:h="16838"/>
      <w:pgMar w:top="1418" w:right="1474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03F" w:rsidRDefault="003D403F">
      <w:r>
        <w:separator/>
      </w:r>
    </w:p>
  </w:endnote>
  <w:endnote w:type="continuationSeparator" w:id="0">
    <w:p w:rsidR="003D403F" w:rsidRDefault="003D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03F" w:rsidRDefault="003D403F">
      <w:r>
        <w:separator/>
      </w:r>
    </w:p>
  </w:footnote>
  <w:footnote w:type="continuationSeparator" w:id="0">
    <w:p w:rsidR="003D403F" w:rsidRDefault="003D4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B75" w:rsidRDefault="000A469D" w:rsidP="00C13B75">
    <w:pPr>
      <w:pStyle w:val="Encabezado"/>
      <w:jc w:val="center"/>
    </w:pPr>
    <w:r>
      <w:rPr>
        <w:noProof/>
      </w:rPr>
      <w:drawing>
        <wp:inline distT="0" distB="0" distL="0" distR="0">
          <wp:extent cx="2514600" cy="1257300"/>
          <wp:effectExtent l="0" t="0" r="0" b="0"/>
          <wp:docPr id="4" name="Imagen 4" descr="Logo Jpeg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Jpeg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.75pt;height:9.75pt" o:bullet="t">
        <v:imagedata r:id="rId1" o:title="clip_image001"/>
      </v:shape>
    </w:pict>
  </w:numPicBullet>
  <w:abstractNum w:abstractNumId="0" w15:restartNumberingAfterBreak="0">
    <w:nsid w:val="10485390"/>
    <w:multiLevelType w:val="hybridMultilevel"/>
    <w:tmpl w:val="FFF2AF3E"/>
    <w:lvl w:ilvl="0" w:tplc="9D706A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172AA"/>
    <w:multiLevelType w:val="hybridMultilevel"/>
    <w:tmpl w:val="77207368"/>
    <w:lvl w:ilvl="0" w:tplc="F274FB1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87005"/>
    <w:multiLevelType w:val="hybridMultilevel"/>
    <w:tmpl w:val="777072C8"/>
    <w:lvl w:ilvl="0" w:tplc="9D706A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456"/>
    <w:multiLevelType w:val="hybridMultilevel"/>
    <w:tmpl w:val="0F14C1C4"/>
    <w:lvl w:ilvl="0" w:tplc="9D706A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44828"/>
    <w:multiLevelType w:val="hybridMultilevel"/>
    <w:tmpl w:val="EBB8BAB8"/>
    <w:lvl w:ilvl="0" w:tplc="9D706A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B6640"/>
    <w:multiLevelType w:val="hybridMultilevel"/>
    <w:tmpl w:val="0C3E1BA8"/>
    <w:lvl w:ilvl="0" w:tplc="683EAF4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1D"/>
    <w:rsid w:val="0000450C"/>
    <w:rsid w:val="000045B0"/>
    <w:rsid w:val="00026480"/>
    <w:rsid w:val="00044D37"/>
    <w:rsid w:val="000557F9"/>
    <w:rsid w:val="00056AB3"/>
    <w:rsid w:val="00070B39"/>
    <w:rsid w:val="000735A9"/>
    <w:rsid w:val="00080589"/>
    <w:rsid w:val="000858B2"/>
    <w:rsid w:val="000925E0"/>
    <w:rsid w:val="00093326"/>
    <w:rsid w:val="00094E0D"/>
    <w:rsid w:val="00095C9B"/>
    <w:rsid w:val="000A1323"/>
    <w:rsid w:val="000A389E"/>
    <w:rsid w:val="000A3F73"/>
    <w:rsid w:val="000A469D"/>
    <w:rsid w:val="000B0295"/>
    <w:rsid w:val="000B2ABF"/>
    <w:rsid w:val="000B373F"/>
    <w:rsid w:val="000C0D84"/>
    <w:rsid w:val="000C6073"/>
    <w:rsid w:val="000D5966"/>
    <w:rsid w:val="000D6DE8"/>
    <w:rsid w:val="000D7197"/>
    <w:rsid w:val="000D72EF"/>
    <w:rsid w:val="000E4160"/>
    <w:rsid w:val="000E4743"/>
    <w:rsid w:val="000E7EFF"/>
    <w:rsid w:val="000F0362"/>
    <w:rsid w:val="000F33EC"/>
    <w:rsid w:val="000F4B6B"/>
    <w:rsid w:val="000F7360"/>
    <w:rsid w:val="001010B1"/>
    <w:rsid w:val="00102868"/>
    <w:rsid w:val="00104C27"/>
    <w:rsid w:val="00124D99"/>
    <w:rsid w:val="001313C0"/>
    <w:rsid w:val="001357D6"/>
    <w:rsid w:val="00135869"/>
    <w:rsid w:val="00143B1A"/>
    <w:rsid w:val="00146CFA"/>
    <w:rsid w:val="00151FC7"/>
    <w:rsid w:val="00154347"/>
    <w:rsid w:val="00163055"/>
    <w:rsid w:val="001653E6"/>
    <w:rsid w:val="001966FD"/>
    <w:rsid w:val="001D4CAC"/>
    <w:rsid w:val="001F5A62"/>
    <w:rsid w:val="002205A6"/>
    <w:rsid w:val="00221F87"/>
    <w:rsid w:val="00222D1B"/>
    <w:rsid w:val="00225E09"/>
    <w:rsid w:val="00232162"/>
    <w:rsid w:val="0024234B"/>
    <w:rsid w:val="00245AD6"/>
    <w:rsid w:val="002507A2"/>
    <w:rsid w:val="00261FEA"/>
    <w:rsid w:val="00266885"/>
    <w:rsid w:val="00272DCB"/>
    <w:rsid w:val="00277766"/>
    <w:rsid w:val="002870EA"/>
    <w:rsid w:val="00290C93"/>
    <w:rsid w:val="002952F3"/>
    <w:rsid w:val="0029715C"/>
    <w:rsid w:val="002A79AF"/>
    <w:rsid w:val="002B7D19"/>
    <w:rsid w:val="002C53AD"/>
    <w:rsid w:val="002D13F7"/>
    <w:rsid w:val="002D1453"/>
    <w:rsid w:val="0030378C"/>
    <w:rsid w:val="00332A8A"/>
    <w:rsid w:val="00336851"/>
    <w:rsid w:val="00341BBE"/>
    <w:rsid w:val="00355D82"/>
    <w:rsid w:val="00360141"/>
    <w:rsid w:val="00360CD4"/>
    <w:rsid w:val="0036174D"/>
    <w:rsid w:val="00366071"/>
    <w:rsid w:val="00375602"/>
    <w:rsid w:val="00386666"/>
    <w:rsid w:val="003A023D"/>
    <w:rsid w:val="003A29CD"/>
    <w:rsid w:val="003A6BAE"/>
    <w:rsid w:val="003C0790"/>
    <w:rsid w:val="003C2842"/>
    <w:rsid w:val="003C5921"/>
    <w:rsid w:val="003C7F59"/>
    <w:rsid w:val="003D2C07"/>
    <w:rsid w:val="003D403F"/>
    <w:rsid w:val="003E20D3"/>
    <w:rsid w:val="003E3E1D"/>
    <w:rsid w:val="003E5516"/>
    <w:rsid w:val="003F1F51"/>
    <w:rsid w:val="003F39EB"/>
    <w:rsid w:val="00403686"/>
    <w:rsid w:val="004067E3"/>
    <w:rsid w:val="004103E6"/>
    <w:rsid w:val="0041346E"/>
    <w:rsid w:val="00431ABA"/>
    <w:rsid w:val="004375AE"/>
    <w:rsid w:val="00450E1D"/>
    <w:rsid w:val="00467F43"/>
    <w:rsid w:val="00470558"/>
    <w:rsid w:val="004750A8"/>
    <w:rsid w:val="0047623A"/>
    <w:rsid w:val="0049218B"/>
    <w:rsid w:val="0049356D"/>
    <w:rsid w:val="004A1838"/>
    <w:rsid w:val="004A3093"/>
    <w:rsid w:val="004B750B"/>
    <w:rsid w:val="004E0517"/>
    <w:rsid w:val="004E0623"/>
    <w:rsid w:val="004E3CA3"/>
    <w:rsid w:val="004E617D"/>
    <w:rsid w:val="004F323C"/>
    <w:rsid w:val="004F68FD"/>
    <w:rsid w:val="00500416"/>
    <w:rsid w:val="005056E4"/>
    <w:rsid w:val="005063E3"/>
    <w:rsid w:val="0051172A"/>
    <w:rsid w:val="005321AD"/>
    <w:rsid w:val="00550CC0"/>
    <w:rsid w:val="00557E79"/>
    <w:rsid w:val="00560184"/>
    <w:rsid w:val="005653F6"/>
    <w:rsid w:val="005657B3"/>
    <w:rsid w:val="00570277"/>
    <w:rsid w:val="005730A3"/>
    <w:rsid w:val="00576E92"/>
    <w:rsid w:val="0059186F"/>
    <w:rsid w:val="005A53B5"/>
    <w:rsid w:val="005A5A69"/>
    <w:rsid w:val="005A5D73"/>
    <w:rsid w:val="005B68FB"/>
    <w:rsid w:val="005B77C8"/>
    <w:rsid w:val="005C36BA"/>
    <w:rsid w:val="005C671D"/>
    <w:rsid w:val="005F0C59"/>
    <w:rsid w:val="00605605"/>
    <w:rsid w:val="0061332E"/>
    <w:rsid w:val="00622FC9"/>
    <w:rsid w:val="00623CDB"/>
    <w:rsid w:val="00625E9F"/>
    <w:rsid w:val="0062781E"/>
    <w:rsid w:val="00636572"/>
    <w:rsid w:val="00640607"/>
    <w:rsid w:val="00641C04"/>
    <w:rsid w:val="006428D7"/>
    <w:rsid w:val="006507F0"/>
    <w:rsid w:val="00653AE2"/>
    <w:rsid w:val="0066502C"/>
    <w:rsid w:val="00665A7F"/>
    <w:rsid w:val="00667CF3"/>
    <w:rsid w:val="00677CCD"/>
    <w:rsid w:val="006825FD"/>
    <w:rsid w:val="006864A0"/>
    <w:rsid w:val="00686BD2"/>
    <w:rsid w:val="006A5A99"/>
    <w:rsid w:val="006B2B34"/>
    <w:rsid w:val="006B3962"/>
    <w:rsid w:val="006B574A"/>
    <w:rsid w:val="006C4622"/>
    <w:rsid w:val="006C69EE"/>
    <w:rsid w:val="006E7180"/>
    <w:rsid w:val="006F3A57"/>
    <w:rsid w:val="00702BAF"/>
    <w:rsid w:val="007058CD"/>
    <w:rsid w:val="0070620C"/>
    <w:rsid w:val="00716086"/>
    <w:rsid w:val="00726DD0"/>
    <w:rsid w:val="0073092F"/>
    <w:rsid w:val="0074524E"/>
    <w:rsid w:val="00745494"/>
    <w:rsid w:val="00750800"/>
    <w:rsid w:val="00754E2C"/>
    <w:rsid w:val="00757A63"/>
    <w:rsid w:val="00757B0B"/>
    <w:rsid w:val="00770514"/>
    <w:rsid w:val="0077381D"/>
    <w:rsid w:val="007818F7"/>
    <w:rsid w:val="007859F2"/>
    <w:rsid w:val="00791DB1"/>
    <w:rsid w:val="007A18D9"/>
    <w:rsid w:val="007A4B4D"/>
    <w:rsid w:val="007C1D22"/>
    <w:rsid w:val="007C5FD7"/>
    <w:rsid w:val="007C6087"/>
    <w:rsid w:val="007C72EF"/>
    <w:rsid w:val="007D3D60"/>
    <w:rsid w:val="007D65CC"/>
    <w:rsid w:val="007D6FC8"/>
    <w:rsid w:val="007E08AC"/>
    <w:rsid w:val="007E1E24"/>
    <w:rsid w:val="007F0298"/>
    <w:rsid w:val="007F3174"/>
    <w:rsid w:val="00800964"/>
    <w:rsid w:val="00805038"/>
    <w:rsid w:val="008123DD"/>
    <w:rsid w:val="008127E5"/>
    <w:rsid w:val="008179C8"/>
    <w:rsid w:val="0082479F"/>
    <w:rsid w:val="00832710"/>
    <w:rsid w:val="008353DE"/>
    <w:rsid w:val="00837711"/>
    <w:rsid w:val="0084556D"/>
    <w:rsid w:val="00846B5A"/>
    <w:rsid w:val="008523AA"/>
    <w:rsid w:val="008562CC"/>
    <w:rsid w:val="00862274"/>
    <w:rsid w:val="00871743"/>
    <w:rsid w:val="008837FA"/>
    <w:rsid w:val="00892EF8"/>
    <w:rsid w:val="008951F8"/>
    <w:rsid w:val="00895A44"/>
    <w:rsid w:val="008A4A7A"/>
    <w:rsid w:val="008B1DB3"/>
    <w:rsid w:val="008B3829"/>
    <w:rsid w:val="008D4376"/>
    <w:rsid w:val="008D59B8"/>
    <w:rsid w:val="008D77EF"/>
    <w:rsid w:val="008E15F9"/>
    <w:rsid w:val="008E1FCD"/>
    <w:rsid w:val="008E6632"/>
    <w:rsid w:val="008E7A53"/>
    <w:rsid w:val="009033F5"/>
    <w:rsid w:val="00904933"/>
    <w:rsid w:val="00924119"/>
    <w:rsid w:val="00925C72"/>
    <w:rsid w:val="00944BD8"/>
    <w:rsid w:val="00945E18"/>
    <w:rsid w:val="009547EF"/>
    <w:rsid w:val="0098393B"/>
    <w:rsid w:val="0098548E"/>
    <w:rsid w:val="009872FB"/>
    <w:rsid w:val="00991E96"/>
    <w:rsid w:val="00995675"/>
    <w:rsid w:val="009A0C98"/>
    <w:rsid w:val="009A2C43"/>
    <w:rsid w:val="009A6004"/>
    <w:rsid w:val="009A7E5C"/>
    <w:rsid w:val="009B3E62"/>
    <w:rsid w:val="009B4049"/>
    <w:rsid w:val="009B5BF1"/>
    <w:rsid w:val="009B7D1A"/>
    <w:rsid w:val="009C00CC"/>
    <w:rsid w:val="009C167D"/>
    <w:rsid w:val="009C302F"/>
    <w:rsid w:val="009D1FA4"/>
    <w:rsid w:val="009D6C1A"/>
    <w:rsid w:val="009D6F4C"/>
    <w:rsid w:val="009E092A"/>
    <w:rsid w:val="009E0D73"/>
    <w:rsid w:val="009E2D02"/>
    <w:rsid w:val="009E36A3"/>
    <w:rsid w:val="009E5A32"/>
    <w:rsid w:val="009F21EC"/>
    <w:rsid w:val="009F4493"/>
    <w:rsid w:val="009F6190"/>
    <w:rsid w:val="009F619E"/>
    <w:rsid w:val="009F70FD"/>
    <w:rsid w:val="00A11D0D"/>
    <w:rsid w:val="00A173A7"/>
    <w:rsid w:val="00A30BAF"/>
    <w:rsid w:val="00A3573A"/>
    <w:rsid w:val="00A377F9"/>
    <w:rsid w:val="00A51404"/>
    <w:rsid w:val="00A53463"/>
    <w:rsid w:val="00A55EFC"/>
    <w:rsid w:val="00A57034"/>
    <w:rsid w:val="00A618BF"/>
    <w:rsid w:val="00A64CD2"/>
    <w:rsid w:val="00A67A15"/>
    <w:rsid w:val="00A67EBB"/>
    <w:rsid w:val="00A8232A"/>
    <w:rsid w:val="00A84803"/>
    <w:rsid w:val="00A979F6"/>
    <w:rsid w:val="00AA01F2"/>
    <w:rsid w:val="00AB0202"/>
    <w:rsid w:val="00AB14A3"/>
    <w:rsid w:val="00AC0813"/>
    <w:rsid w:val="00AC73ED"/>
    <w:rsid w:val="00AD10CB"/>
    <w:rsid w:val="00AD144F"/>
    <w:rsid w:val="00AD16AC"/>
    <w:rsid w:val="00AD3B79"/>
    <w:rsid w:val="00AE44AF"/>
    <w:rsid w:val="00AE49E5"/>
    <w:rsid w:val="00AE6FEA"/>
    <w:rsid w:val="00AF0C73"/>
    <w:rsid w:val="00AF563A"/>
    <w:rsid w:val="00AF6F85"/>
    <w:rsid w:val="00B003CF"/>
    <w:rsid w:val="00B074B0"/>
    <w:rsid w:val="00B12B45"/>
    <w:rsid w:val="00B13A14"/>
    <w:rsid w:val="00B31D64"/>
    <w:rsid w:val="00B32D64"/>
    <w:rsid w:val="00B41A92"/>
    <w:rsid w:val="00B41C70"/>
    <w:rsid w:val="00B41EF2"/>
    <w:rsid w:val="00B46216"/>
    <w:rsid w:val="00B57503"/>
    <w:rsid w:val="00B60003"/>
    <w:rsid w:val="00B654A9"/>
    <w:rsid w:val="00B675CB"/>
    <w:rsid w:val="00B761D5"/>
    <w:rsid w:val="00BA4B63"/>
    <w:rsid w:val="00BA7453"/>
    <w:rsid w:val="00BB239A"/>
    <w:rsid w:val="00BB5DEA"/>
    <w:rsid w:val="00BC3C66"/>
    <w:rsid w:val="00BC42B1"/>
    <w:rsid w:val="00BC44F5"/>
    <w:rsid w:val="00BC5C19"/>
    <w:rsid w:val="00BD09E4"/>
    <w:rsid w:val="00BD3CF3"/>
    <w:rsid w:val="00BD70E0"/>
    <w:rsid w:val="00BE2765"/>
    <w:rsid w:val="00C13B75"/>
    <w:rsid w:val="00C200B9"/>
    <w:rsid w:val="00C302CE"/>
    <w:rsid w:val="00C331E0"/>
    <w:rsid w:val="00C36891"/>
    <w:rsid w:val="00C473BD"/>
    <w:rsid w:val="00C60195"/>
    <w:rsid w:val="00C67AA7"/>
    <w:rsid w:val="00C73E88"/>
    <w:rsid w:val="00C8129F"/>
    <w:rsid w:val="00C83CF6"/>
    <w:rsid w:val="00CA020E"/>
    <w:rsid w:val="00CA07AF"/>
    <w:rsid w:val="00CA238C"/>
    <w:rsid w:val="00CA36CF"/>
    <w:rsid w:val="00CB2CDE"/>
    <w:rsid w:val="00CB58BA"/>
    <w:rsid w:val="00CC1613"/>
    <w:rsid w:val="00CC179A"/>
    <w:rsid w:val="00CC56C2"/>
    <w:rsid w:val="00CD1272"/>
    <w:rsid w:val="00CF53B0"/>
    <w:rsid w:val="00CF6585"/>
    <w:rsid w:val="00D04D60"/>
    <w:rsid w:val="00D22294"/>
    <w:rsid w:val="00D40628"/>
    <w:rsid w:val="00D41454"/>
    <w:rsid w:val="00D44239"/>
    <w:rsid w:val="00D61A89"/>
    <w:rsid w:val="00D61EB7"/>
    <w:rsid w:val="00D76125"/>
    <w:rsid w:val="00D831F8"/>
    <w:rsid w:val="00D83B92"/>
    <w:rsid w:val="00D87448"/>
    <w:rsid w:val="00D91679"/>
    <w:rsid w:val="00D973A1"/>
    <w:rsid w:val="00DA7FA3"/>
    <w:rsid w:val="00DB7CFD"/>
    <w:rsid w:val="00DC0ABA"/>
    <w:rsid w:val="00DC44ED"/>
    <w:rsid w:val="00DE0447"/>
    <w:rsid w:val="00DE0B1E"/>
    <w:rsid w:val="00DE36B2"/>
    <w:rsid w:val="00DE4202"/>
    <w:rsid w:val="00DE7C1F"/>
    <w:rsid w:val="00DF49B9"/>
    <w:rsid w:val="00DF7813"/>
    <w:rsid w:val="00E048DA"/>
    <w:rsid w:val="00E21ED5"/>
    <w:rsid w:val="00E402AC"/>
    <w:rsid w:val="00E45595"/>
    <w:rsid w:val="00E459BE"/>
    <w:rsid w:val="00E53A95"/>
    <w:rsid w:val="00E57077"/>
    <w:rsid w:val="00E57CBD"/>
    <w:rsid w:val="00E604E6"/>
    <w:rsid w:val="00E619A6"/>
    <w:rsid w:val="00E6486D"/>
    <w:rsid w:val="00E769A8"/>
    <w:rsid w:val="00E81C3C"/>
    <w:rsid w:val="00E84FD0"/>
    <w:rsid w:val="00E86120"/>
    <w:rsid w:val="00E8616E"/>
    <w:rsid w:val="00EA4211"/>
    <w:rsid w:val="00EA5BCE"/>
    <w:rsid w:val="00EC5832"/>
    <w:rsid w:val="00ED4349"/>
    <w:rsid w:val="00ED609E"/>
    <w:rsid w:val="00ED6F76"/>
    <w:rsid w:val="00ED70DA"/>
    <w:rsid w:val="00ED7FB3"/>
    <w:rsid w:val="00EE0B33"/>
    <w:rsid w:val="00EE482D"/>
    <w:rsid w:val="00EE6DF3"/>
    <w:rsid w:val="00F0120F"/>
    <w:rsid w:val="00F1490C"/>
    <w:rsid w:val="00F16C68"/>
    <w:rsid w:val="00F215F4"/>
    <w:rsid w:val="00F227AC"/>
    <w:rsid w:val="00F33FCE"/>
    <w:rsid w:val="00F35B4D"/>
    <w:rsid w:val="00F52440"/>
    <w:rsid w:val="00F5491E"/>
    <w:rsid w:val="00F7497E"/>
    <w:rsid w:val="00F80F06"/>
    <w:rsid w:val="00F833DA"/>
    <w:rsid w:val="00F83C90"/>
    <w:rsid w:val="00F906FC"/>
    <w:rsid w:val="00F94C26"/>
    <w:rsid w:val="00FA3953"/>
    <w:rsid w:val="00FB0DD0"/>
    <w:rsid w:val="00FB10F2"/>
    <w:rsid w:val="00FC1F64"/>
    <w:rsid w:val="00FC2287"/>
    <w:rsid w:val="00FC4D66"/>
    <w:rsid w:val="00FF3C94"/>
    <w:rsid w:val="00FF448A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411152"/>
  <w15:chartTrackingRefBased/>
  <w15:docId w15:val="{5BE0033C-90BC-49DA-B30E-4A72BD3B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381D"/>
    <w:rPr>
      <w:rFonts w:eastAsia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stilo1">
    <w:name w:val="estilo1"/>
    <w:basedOn w:val="Normal"/>
    <w:rsid w:val="0077381D"/>
    <w:pPr>
      <w:spacing w:before="100" w:beforeAutospacing="1" w:after="100" w:afterAutospacing="1"/>
    </w:pPr>
  </w:style>
  <w:style w:type="character" w:styleId="Textoennegrita">
    <w:name w:val="Strong"/>
    <w:qFormat/>
    <w:rsid w:val="0077381D"/>
    <w:rPr>
      <w:b/>
      <w:bCs/>
    </w:rPr>
  </w:style>
  <w:style w:type="character" w:customStyle="1" w:styleId="estilo3">
    <w:name w:val="estilo3"/>
    <w:basedOn w:val="Fuentedeprrafopredeter"/>
    <w:rsid w:val="0077381D"/>
  </w:style>
  <w:style w:type="paragraph" w:styleId="Encabezado">
    <w:name w:val="header"/>
    <w:basedOn w:val="Normal"/>
    <w:link w:val="EncabezadoCar"/>
    <w:uiPriority w:val="99"/>
    <w:rsid w:val="000D59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5966"/>
    <w:pPr>
      <w:tabs>
        <w:tab w:val="center" w:pos="4252"/>
        <w:tab w:val="right" w:pos="8504"/>
      </w:tabs>
    </w:pPr>
  </w:style>
  <w:style w:type="character" w:styleId="Hipervnculo">
    <w:name w:val="Hyperlink"/>
    <w:rsid w:val="007818F7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C13B75"/>
    <w:rPr>
      <w:rFonts w:eastAsia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13B7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13B7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9A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41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meparks.universalstudios.com/hollywood/website/attr_shrek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998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SEMANA SANTA EN MIAMI – ORLANDO</vt:lpstr>
    </vt:vector>
  </TitlesOfParts>
  <Company>Hewlett-Packard Company</Company>
  <LinksUpToDate>false</LinksUpToDate>
  <CharactersWithSpaces>6478</CharactersWithSpaces>
  <SharedDoc>false</SharedDoc>
  <HLinks>
    <vt:vector size="6" baseType="variant">
      <vt:variant>
        <vt:i4>8126490</vt:i4>
      </vt:variant>
      <vt:variant>
        <vt:i4>0</vt:i4>
      </vt:variant>
      <vt:variant>
        <vt:i4>0</vt:i4>
      </vt:variant>
      <vt:variant>
        <vt:i4>5</vt:i4>
      </vt:variant>
      <vt:variant>
        <vt:lpwstr>http://themeparks.universalstudios.com/hollywood/website/attr_shrek.html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SEMANA SANTA EN MIAMI – ORLANDO</dc:title>
  <dc:subject/>
  <dc:creator>WINDOWS</dc:creator>
  <cp:keywords/>
  <cp:lastModifiedBy>Gonzo</cp:lastModifiedBy>
  <cp:revision>2</cp:revision>
  <cp:lastPrinted>2018-02-13T17:33:00Z</cp:lastPrinted>
  <dcterms:created xsi:type="dcterms:W3CDTF">2018-02-13T20:06:00Z</dcterms:created>
  <dcterms:modified xsi:type="dcterms:W3CDTF">2018-02-13T20:06:00Z</dcterms:modified>
</cp:coreProperties>
</file>