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D4" w:rsidRDefault="00177918" w:rsidP="00203D47">
      <w:pPr>
        <w:jc w:val="center"/>
        <w:rPr>
          <w:rFonts w:ascii="Trebuchet-BoldItalic" w:hAnsi="Trebuchet-BoldItalic"/>
          <w:b/>
          <w:bCs/>
          <w:i/>
          <w:iCs/>
          <w:color w:val="000000"/>
          <w:sz w:val="18"/>
          <w:szCs w:val="18"/>
        </w:rPr>
      </w:pPr>
      <w:r>
        <w:rPr>
          <w:rFonts w:ascii="Trebuchet-BoldItalic" w:hAnsi="Trebuchet-BoldItalic"/>
          <w:b/>
          <w:bCs/>
          <w:i/>
          <w:iCs/>
          <w:color w:val="CE2036"/>
          <w:sz w:val="32"/>
          <w:szCs w:val="32"/>
        </w:rPr>
        <w:t>CIRCUITO TIERRA SANTA Y EGIPTO</w:t>
      </w:r>
      <w:r>
        <w:rPr>
          <w:rFonts w:ascii="Trebuchet-BoldItalic" w:hAnsi="Trebuchet-BoldItalic"/>
          <w:color w:val="CE2036"/>
          <w:sz w:val="32"/>
          <w:szCs w:val="32"/>
        </w:rPr>
        <w:br/>
      </w:r>
      <w:r>
        <w:rPr>
          <w:rFonts w:ascii="Trebuchet-BoldItalic" w:hAnsi="Trebuchet-BoldItalic"/>
          <w:b/>
          <w:bCs/>
          <w:i/>
          <w:iCs/>
          <w:color w:val="000000"/>
          <w:sz w:val="18"/>
          <w:szCs w:val="18"/>
        </w:rPr>
        <w:t>(Incluye vuelo Tel Aviv - El Cairo, Crucero y vuelos domésticos en Egipto)</w:t>
      </w:r>
      <w:r>
        <w:rPr>
          <w:rFonts w:ascii="Trebuchet-BoldItalic" w:hAnsi="Trebuchet-BoldItalic"/>
          <w:color w:val="000000"/>
          <w:sz w:val="18"/>
          <w:szCs w:val="18"/>
        </w:rPr>
        <w:br/>
      </w:r>
      <w:r>
        <w:rPr>
          <w:rFonts w:ascii="Trebuchet-BoldItalic" w:hAnsi="Trebuchet-BoldItalic"/>
          <w:b/>
          <w:bCs/>
          <w:i/>
          <w:iCs/>
          <w:color w:val="000000"/>
          <w:sz w:val="18"/>
          <w:szCs w:val="18"/>
        </w:rPr>
        <w:t>13 Días / 12 Noches - Salidas Garantizadas todos los días Lunes en Español</w:t>
      </w:r>
    </w:p>
    <w:p w:rsidR="00CE644F" w:rsidRPr="00CE644F" w:rsidRDefault="00CE644F">
      <w:pPr>
        <w:rPr>
          <w:rFonts w:ascii="Trebuchet-BoldItalic" w:hAnsi="Trebuchet-BoldItalic"/>
          <w:bCs/>
          <w:iCs/>
          <w:color w:val="000000"/>
          <w:sz w:val="18"/>
          <w:szCs w:val="18"/>
        </w:rPr>
      </w:pPr>
    </w:p>
    <w:p w:rsidR="00AF6E4D" w:rsidRDefault="00CE644F" w:rsidP="00CE644F">
      <w:pPr>
        <w:spacing w:after="0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1. Lunes.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Aeropuerto Ben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Gurion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Tel Aviv</w:t>
      </w:r>
    </w:p>
    <w:p w:rsidR="00AF6E4D" w:rsidRDefault="00CE644F" w:rsidP="00CE644F">
      <w:pPr>
        <w:spacing w:after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Llegada al aeropuerto, asistencia y traslado al hotel.</w:t>
      </w:r>
      <w:r w:rsidR="00AF6E4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Alojamiento.</w:t>
      </w:r>
    </w:p>
    <w:p w:rsidR="00AF6E4D" w:rsidRDefault="00CE644F" w:rsidP="00CE644F">
      <w:pPr>
        <w:spacing w:after="0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2. Martes.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Tel Aviv - Cesárea - Haifa - San Juan</w:t>
      </w:r>
      <w:r w:rsidR="00AF6E4D"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de Acre </w:t>
      </w:r>
      <w:r w:rsidR="00AF6E4D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Galilea</w:t>
      </w:r>
    </w:p>
    <w:p w:rsidR="00AF6E4D" w:rsidRDefault="00CE644F" w:rsidP="00AF6E4D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de la ciudad de Tel Aviv bordeando</w:t>
      </w:r>
      <w:r w:rsidR="00AF6E4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el Mar Mediterráneo hasta llegar a </w:t>
      </w:r>
      <w:proofErr w:type="spellStart"/>
      <w:r>
        <w:rPr>
          <w:rFonts w:ascii="Calibri" w:hAnsi="Calibri"/>
          <w:color w:val="000000"/>
          <w:sz w:val="16"/>
          <w:szCs w:val="16"/>
        </w:rPr>
        <w:t>Yaffo</w:t>
      </w:r>
      <w:proofErr w:type="spellEnd"/>
      <w:r>
        <w:rPr>
          <w:rFonts w:ascii="Calibri" w:hAnsi="Calibri"/>
          <w:color w:val="000000"/>
          <w:sz w:val="16"/>
          <w:szCs w:val="16"/>
        </w:rPr>
        <w:t>, antiguo</w:t>
      </w:r>
      <w:r w:rsidR="00AF6E4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puerto de Israel, hoy barrio de artistas. Visita de la</w:t>
      </w:r>
      <w:r w:rsidR="00AF6E4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Iglesia de San Pedro. Continuación por la costa hacia</w:t>
      </w:r>
      <w:r w:rsidR="00AF6E4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Cesárea Marítima, antigua capital Romana, donde visitaremos su Teatro, la Muralla de la Fortaleza de los</w:t>
      </w:r>
      <w:r w:rsidR="00AF6E4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Cruzados y el Acueducto Romano. Seguiremos nuestro viaje hacia la ciudad de Haifa, subiremos al Monte Carmelo, donde se encuentra la Gruta del Profeta</w:t>
      </w:r>
      <w:r w:rsidR="00AF6E4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Elías y contemplaremos el Templo </w:t>
      </w:r>
      <w:proofErr w:type="spellStart"/>
      <w:r>
        <w:rPr>
          <w:rFonts w:ascii="Calibri" w:hAnsi="Calibri"/>
          <w:color w:val="000000"/>
          <w:sz w:val="16"/>
          <w:szCs w:val="16"/>
        </w:rPr>
        <w:t>Bahai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sus Jardines Persas, y tendremos una vista panorámica de la</w:t>
      </w:r>
      <w:r w:rsidR="00AF6E4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ciudad y el puerto. Continuación a San Juan de Acre,</w:t>
      </w:r>
      <w:r w:rsidR="00AF6E4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capital de los Cruzados, visitando las fortalezas medievales. Llegada a Galilea. Alojamiento.</w:t>
      </w:r>
    </w:p>
    <w:p w:rsidR="001C2EAB" w:rsidRDefault="00CE644F" w:rsidP="00CE644F">
      <w:pPr>
        <w:spacing w:after="0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3. Miércoles.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Galilea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Tiberias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Nazaret </w:t>
      </w:r>
      <w:r w:rsidR="001C2EAB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Galilea</w:t>
      </w:r>
    </w:p>
    <w:p w:rsidR="001C2EAB" w:rsidRDefault="00CE644F" w:rsidP="001C2EAB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Comenzaremos el día con una travesía en</w:t>
      </w:r>
      <w:r w:rsidR="001C2EA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barco por el Mar de Galilea. Más tarde visitaremos el</w:t>
      </w:r>
      <w:r w:rsidR="001C2EA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Monte de las Bienaventuranzas, donde tuvo lugar “El</w:t>
      </w:r>
      <w:r w:rsidR="001C2EA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Sermón de la Montaña”, </w:t>
      </w:r>
      <w:proofErr w:type="spellStart"/>
      <w:r>
        <w:rPr>
          <w:rFonts w:ascii="Calibri" w:hAnsi="Calibri"/>
          <w:color w:val="000000"/>
          <w:sz w:val="16"/>
          <w:szCs w:val="16"/>
        </w:rPr>
        <w:t>Tabgha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lugar de la multiplicación de los panes y los peces, y </w:t>
      </w:r>
      <w:proofErr w:type="spellStart"/>
      <w:r>
        <w:rPr>
          <w:rFonts w:ascii="Calibri" w:hAnsi="Calibri"/>
          <w:color w:val="000000"/>
          <w:sz w:val="16"/>
          <w:szCs w:val="16"/>
        </w:rPr>
        <w:t>Capernaum</w:t>
      </w:r>
      <w:proofErr w:type="spellEnd"/>
      <w:r>
        <w:rPr>
          <w:rFonts w:ascii="Calibri" w:hAnsi="Calibri"/>
          <w:color w:val="000000"/>
          <w:sz w:val="16"/>
          <w:szCs w:val="16"/>
        </w:rPr>
        <w:t>, donde</w:t>
      </w:r>
      <w:r w:rsidR="001C2EA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se encuentra la Casa de San Pedro y las ruinas de la</w:t>
      </w:r>
      <w:r w:rsidR="001C2EA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antigua Sinagoga. Por la tarde visitaremos Nazaret,</w:t>
      </w:r>
      <w:r>
        <w:rPr>
          <w:rFonts w:ascii="Calibri" w:hAnsi="Calibri"/>
          <w:color w:val="000000"/>
          <w:sz w:val="16"/>
          <w:szCs w:val="16"/>
        </w:rPr>
        <w:br/>
        <w:t>pasando por Cana de Galilea. En Nazaret veremos la</w:t>
      </w:r>
      <w:r w:rsidR="001C2EA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Iglesia de la Anunciación, la Carpintería de San José y</w:t>
      </w:r>
      <w:r w:rsidR="001C2EA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la Fuente de la Virgen. Al finalizar el día, visitaremos</w:t>
      </w:r>
      <w:r w:rsidR="001C2EA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Rio Jordán, recordando el bautismo de Jesús. Alojamiento.</w:t>
      </w:r>
    </w:p>
    <w:p w:rsidR="00EC6E9F" w:rsidRDefault="00CE644F" w:rsidP="00CE644F">
      <w:pPr>
        <w:spacing w:after="0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4. Jueves.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Galilea - Valle Del Río Jordán </w:t>
      </w:r>
      <w:r w:rsidR="00EC6E9F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Jerusalén</w:t>
      </w:r>
    </w:p>
    <w:p w:rsidR="00EC6E9F" w:rsidRDefault="00CE644F" w:rsidP="004E7AEC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el Monte Tabor, donde tuvo</w:t>
      </w:r>
      <w:r w:rsidR="00EC6E9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lugar la transfiguración de Jesús, frente a Moisés y</w:t>
      </w:r>
      <w:r w:rsidR="00EC6E9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Elías. Continuación hacia Jerusalén, por el Valle del</w:t>
      </w:r>
      <w:r w:rsidR="00EC6E9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la crucifixión de Jesús y al Santo Sepulcro. Visita</w:t>
      </w:r>
      <w:r w:rsidR="00EC6E9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Monte Sion donde se encuentran la Tumba del</w:t>
      </w:r>
      <w:r>
        <w:rPr>
          <w:rFonts w:ascii="Calibri" w:hAnsi="Calibri"/>
          <w:color w:val="000000"/>
          <w:sz w:val="16"/>
          <w:szCs w:val="16"/>
        </w:rPr>
        <w:br/>
        <w:t>Rey David, el Cenáculo (lugar de la última cena “La</w:t>
      </w:r>
      <w:r w:rsidR="00EC6E9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Eucaristía” y “Pentecostés”) y la Abadía de la Dormición - Asunción de María. Seguiremos hacia el Monte</w:t>
      </w:r>
      <w:r w:rsidR="00EC6E9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los Olivos, para apreciar una magnifica vista de la</w:t>
      </w:r>
      <w:r w:rsidR="00EC6E9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ciudad. Finalmente visitaremos el Jardín de Getsemaní y la Basílica de la Agonía. Alojamiento.</w:t>
      </w:r>
      <w:r w:rsidR="00EC6E9F">
        <w:rPr>
          <w:rFonts w:ascii="Calibri" w:hAnsi="Calibri"/>
          <w:color w:val="000000"/>
          <w:sz w:val="16"/>
          <w:szCs w:val="16"/>
        </w:rPr>
        <w:t xml:space="preserve"> </w:t>
      </w:r>
    </w:p>
    <w:p w:rsidR="008878FB" w:rsidRDefault="008878FB" w:rsidP="004E7AEC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</w:p>
    <w:p w:rsidR="008878FB" w:rsidRDefault="008878FB" w:rsidP="008878FB">
      <w:pPr>
        <w:spacing w:after="0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5. Viernes.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Jerusalén - Belén – Jerusalén</w:t>
      </w:r>
    </w:p>
    <w:p w:rsidR="008878FB" w:rsidRDefault="008878FB" w:rsidP="008878FB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Desayuno. Salida hacia el Santuario del Libro en el Museo de Israel, donde están expuestos los Manuscritos del Mar Muerto, y donde se encuentra la Maqueta de Jerusalén en tiempos de Jesús. Visita del barrio de Ain Karen donde se encuentra la Iglesia de la Natividad de San Juan Bautista, y visita de </w:t>
      </w:r>
      <w:proofErr w:type="spellStart"/>
      <w:r>
        <w:rPr>
          <w:rFonts w:ascii="Calibri" w:hAnsi="Calibri"/>
          <w:color w:val="000000"/>
          <w:sz w:val="16"/>
          <w:szCs w:val="16"/>
        </w:rPr>
        <w:t>Yad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Vashem</w:t>
      </w:r>
      <w:proofErr w:type="spellEnd"/>
      <w:r>
        <w:rPr>
          <w:rFonts w:ascii="Calibri" w:hAnsi="Calibri"/>
          <w:color w:val="000000"/>
          <w:sz w:val="16"/>
          <w:szCs w:val="16"/>
        </w:rPr>
        <w:t>, Museo y Memorial del Holocausto. Por la tarde visita de Belén, donde, entrando por la puerta de Humildad a la Iglesia de la Natividad, veremos la Gruta del Pesebre, la Estrella de 14 puntas (Lugar del nacimiento de Jesús), la Basílica de Santa Catarina y la Gruta de San Jerónimo. Alojamiento.</w:t>
      </w:r>
    </w:p>
    <w:p w:rsidR="008878FB" w:rsidRDefault="008878FB" w:rsidP="008878FB">
      <w:pPr>
        <w:spacing w:after="0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D2232A"/>
          <w:sz w:val="16"/>
          <w:szCs w:val="16"/>
        </w:rPr>
        <w:t xml:space="preserve">Día 6. Sábado.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Jerusalén (Ciudad Antigua)</w:t>
      </w:r>
    </w:p>
    <w:p w:rsidR="008878FB" w:rsidRDefault="008878FB" w:rsidP="008878FB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Desayuno. Salida hacia la Ciudad Antigua, visita del Muro de las Lamentaciones. A continuación realizaremos a pie la Vía Dolorosa para llegar al Gólgota, </w:t>
      </w:r>
      <w:proofErr w:type="spellStart"/>
      <w:r>
        <w:rPr>
          <w:rFonts w:ascii="Calibri" w:hAnsi="Calibri"/>
          <w:color w:val="000000"/>
          <w:sz w:val="16"/>
          <w:szCs w:val="16"/>
        </w:rPr>
        <w:t>lugarhacia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Edfu</w:t>
      </w:r>
      <w:proofErr w:type="spellEnd"/>
      <w:r>
        <w:rPr>
          <w:rFonts w:ascii="Calibri" w:hAnsi="Calibri"/>
          <w:color w:val="000000"/>
          <w:sz w:val="16"/>
          <w:szCs w:val="16"/>
        </w:rPr>
        <w:t>, disfrutando del hermoso paisaje del Rio Nilo. Cena y alojamiento a bordo.</w:t>
      </w:r>
    </w:p>
    <w:p w:rsidR="008878FB" w:rsidRDefault="008878FB" w:rsidP="004E7AEC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</w:p>
    <w:p w:rsidR="00EC6E9F" w:rsidRDefault="00EC6E9F" w:rsidP="00CE644F">
      <w:pPr>
        <w:spacing w:after="0"/>
        <w:rPr>
          <w:rFonts w:ascii="Calibri" w:hAnsi="Calibri"/>
          <w:color w:val="000000"/>
          <w:sz w:val="16"/>
          <w:szCs w:val="16"/>
        </w:rPr>
      </w:pPr>
    </w:p>
    <w:p w:rsidR="00EC6E9F" w:rsidRDefault="00CE644F" w:rsidP="00CE644F">
      <w:pPr>
        <w:spacing w:after="0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7. Domingo.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Jerusalén - Aeropuerto Ben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Gurion</w:t>
      </w:r>
      <w:proofErr w:type="spellEnd"/>
      <w:r w:rsidR="00EC6E9F"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-Bold" w:hAnsi="Calibri-Bold"/>
          <w:b/>
          <w:bCs/>
          <w:color w:val="000000"/>
          <w:sz w:val="16"/>
          <w:szCs w:val="16"/>
        </w:rPr>
        <w:t>- El Cairo</w:t>
      </w:r>
    </w:p>
    <w:p w:rsidR="004E7AEC" w:rsidRDefault="00CE644F" w:rsidP="00CE644F">
      <w:pPr>
        <w:spacing w:after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Desayuno. Traslado al Aeropuerto Ben </w:t>
      </w:r>
      <w:proofErr w:type="spellStart"/>
      <w:r>
        <w:rPr>
          <w:rFonts w:ascii="Calibri" w:hAnsi="Calibri"/>
          <w:color w:val="000000"/>
          <w:sz w:val="16"/>
          <w:szCs w:val="16"/>
        </w:rPr>
        <w:t>Gurion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para</w:t>
      </w:r>
      <w:r w:rsidR="00EC6E9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abordar el vuelo a El Cairo. Llegada, asistencia y traslado al hotel. Alojamiento.</w:t>
      </w:r>
    </w:p>
    <w:p w:rsidR="00EB002B" w:rsidRDefault="00CE644F" w:rsidP="00EB002B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8. Lunes.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El Cairo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Aswan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EB002B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Crucero</w:t>
      </w:r>
    </w:p>
    <w:p w:rsidR="00EB002B" w:rsidRDefault="00CE644F" w:rsidP="00EB002B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Traslado al aeropuerto para tomar el vuelo</w:t>
      </w:r>
      <w:r w:rsidR="00EB00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a </w:t>
      </w:r>
      <w:proofErr w:type="spellStart"/>
      <w:r>
        <w:rPr>
          <w:rFonts w:ascii="Calibri" w:hAnsi="Calibri"/>
          <w:color w:val="000000"/>
          <w:sz w:val="16"/>
          <w:szCs w:val="16"/>
        </w:rPr>
        <w:t>Aswan</w:t>
      </w:r>
      <w:proofErr w:type="spellEnd"/>
      <w:r>
        <w:rPr>
          <w:rFonts w:ascii="Calibri" w:hAnsi="Calibri"/>
          <w:color w:val="000000"/>
          <w:sz w:val="16"/>
          <w:szCs w:val="16"/>
        </w:rPr>
        <w:t>. A la llegada, asistencia por nuestro representante y traslado al puerto para el embarque en</w:t>
      </w:r>
      <w:r w:rsidR="00EB00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Crucero por el Nilo. A continuación, visita a la Alta</w:t>
      </w:r>
      <w:r w:rsidR="00EB00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Presa de </w:t>
      </w:r>
      <w:proofErr w:type="spellStart"/>
      <w:r>
        <w:rPr>
          <w:rFonts w:ascii="Calibri" w:hAnsi="Calibri"/>
          <w:color w:val="000000"/>
          <w:sz w:val="16"/>
          <w:szCs w:val="16"/>
        </w:rPr>
        <w:t>Aswan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y al templo de </w:t>
      </w:r>
      <w:proofErr w:type="spellStart"/>
      <w:r>
        <w:rPr>
          <w:rFonts w:ascii="Calibri" w:hAnsi="Calibri"/>
          <w:color w:val="000000"/>
          <w:sz w:val="16"/>
          <w:szCs w:val="16"/>
        </w:rPr>
        <w:t>Philae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dedicado a la</w:t>
      </w:r>
      <w:r w:rsidR="00EB00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diosa Isis. Inicio de la navegación hacia </w:t>
      </w:r>
      <w:proofErr w:type="spellStart"/>
      <w:r>
        <w:rPr>
          <w:rFonts w:ascii="Calibri" w:hAnsi="Calibri"/>
          <w:color w:val="000000"/>
          <w:sz w:val="16"/>
          <w:szCs w:val="16"/>
        </w:rPr>
        <w:t>Kom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Ombo</w:t>
      </w:r>
      <w:proofErr w:type="spellEnd"/>
      <w:r>
        <w:rPr>
          <w:rFonts w:ascii="Calibri" w:hAnsi="Calibri"/>
          <w:color w:val="000000"/>
          <w:sz w:val="16"/>
          <w:szCs w:val="16"/>
        </w:rPr>
        <w:t>,</w:t>
      </w:r>
      <w:r w:rsidR="00EB00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visita al templo consagrado al Dios </w:t>
      </w:r>
      <w:proofErr w:type="spellStart"/>
      <w:r>
        <w:rPr>
          <w:rFonts w:ascii="Calibri" w:hAnsi="Calibri"/>
          <w:color w:val="000000"/>
          <w:sz w:val="16"/>
          <w:szCs w:val="16"/>
        </w:rPr>
        <w:t>Sobek</w:t>
      </w:r>
      <w:proofErr w:type="spellEnd"/>
      <w:r>
        <w:rPr>
          <w:rFonts w:ascii="Calibri" w:hAnsi="Calibri"/>
          <w:color w:val="000000"/>
          <w:sz w:val="16"/>
          <w:szCs w:val="16"/>
        </w:rPr>
        <w:t>, el cocodrilo. Regreso al barco y continuación de la navegación</w:t>
      </w:r>
      <w:r w:rsidR="00EB00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Río Jordán, bordeando el oasis de Jericó, donde disfrutaremos de una panorámica del Monte de la Tentación</w:t>
      </w:r>
      <w:r w:rsidR="00EB00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y del Mar Muerto. Ascenso por el desierto de Judea y</w:t>
      </w:r>
      <w:r w:rsidR="00EB00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entrada a Jerusalén, ciudad mensajera de paz, cuna de</w:t>
      </w:r>
      <w:r w:rsidR="00EB002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las tres grandes religiones monoteístas. Alojamiento.</w:t>
      </w:r>
    </w:p>
    <w:p w:rsidR="00B70057" w:rsidRDefault="00CE644F" w:rsidP="008878FB">
      <w:pPr>
        <w:spacing w:after="0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9. Martes.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Edfu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Esna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B70057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Luxor</w:t>
      </w:r>
      <w:proofErr w:type="spellEnd"/>
    </w:p>
    <w:p w:rsidR="00395AA5" w:rsidRDefault="00CE644F" w:rsidP="00B70057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Pensión completa a bordo. Por la mañana, en un coche tirado por caballos, visita del Templo de </w:t>
      </w:r>
      <w:proofErr w:type="spellStart"/>
      <w:r>
        <w:rPr>
          <w:rFonts w:ascii="Calibri" w:hAnsi="Calibri"/>
          <w:color w:val="000000"/>
          <w:sz w:val="16"/>
          <w:szCs w:val="16"/>
        </w:rPr>
        <w:t>Edfu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dedicado al dios Horus (el mejor conservado de Egipto).</w:t>
      </w:r>
      <w:r w:rsidR="00395AA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Regreso al barco y navegación hacia </w:t>
      </w:r>
      <w:proofErr w:type="spellStart"/>
      <w:r>
        <w:rPr>
          <w:rFonts w:ascii="Calibri" w:hAnsi="Calibri"/>
          <w:color w:val="000000"/>
          <w:sz w:val="16"/>
          <w:szCs w:val="16"/>
        </w:rPr>
        <w:t>Esna</w:t>
      </w:r>
      <w:proofErr w:type="spellEnd"/>
      <w:r>
        <w:rPr>
          <w:rFonts w:ascii="Calibri" w:hAnsi="Calibri"/>
          <w:color w:val="000000"/>
          <w:sz w:val="16"/>
          <w:szCs w:val="16"/>
        </w:rPr>
        <w:t>, paso de la</w:t>
      </w:r>
      <w:r w:rsidR="00395AA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esclusa y continuación de nuestro viaje hasta </w:t>
      </w:r>
      <w:proofErr w:type="spellStart"/>
      <w:r>
        <w:rPr>
          <w:rFonts w:ascii="Calibri" w:hAnsi="Calibri"/>
          <w:color w:val="000000"/>
          <w:sz w:val="16"/>
          <w:szCs w:val="16"/>
        </w:rPr>
        <w:t>Luxor</w:t>
      </w:r>
      <w:proofErr w:type="spellEnd"/>
      <w:r>
        <w:rPr>
          <w:rFonts w:ascii="Calibri" w:hAnsi="Calibri"/>
          <w:color w:val="000000"/>
          <w:sz w:val="16"/>
          <w:szCs w:val="16"/>
        </w:rPr>
        <w:t>.</w:t>
      </w:r>
      <w:r w:rsidR="00395AA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Noche a bordo.</w:t>
      </w:r>
    </w:p>
    <w:p w:rsidR="00B70057" w:rsidRDefault="00CE644F" w:rsidP="00B70057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D2232A"/>
          <w:sz w:val="16"/>
          <w:szCs w:val="16"/>
        </w:rPr>
        <w:t xml:space="preserve">Día 10. Miércoles.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Luxor</w:t>
      </w:r>
      <w:proofErr w:type="spellEnd"/>
    </w:p>
    <w:p w:rsidR="006D1102" w:rsidRDefault="00CE644F" w:rsidP="00B70057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lastRenderedPageBreak/>
        <w:t>Pensión completa a bordo. Día completo visitando</w:t>
      </w:r>
      <w:r w:rsidR="006D110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los templos de </w:t>
      </w:r>
      <w:proofErr w:type="spellStart"/>
      <w:r>
        <w:rPr>
          <w:rFonts w:ascii="Calibri" w:hAnsi="Calibri"/>
          <w:color w:val="000000"/>
          <w:sz w:val="16"/>
          <w:szCs w:val="16"/>
        </w:rPr>
        <w:t>Luxor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dedicado al dios Amón, y de</w:t>
      </w:r>
      <w:r w:rsidR="006D1102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Karnak</w:t>
      </w:r>
      <w:proofErr w:type="spellEnd"/>
      <w:r>
        <w:rPr>
          <w:rFonts w:ascii="Calibri" w:hAnsi="Calibri"/>
          <w:color w:val="000000"/>
          <w:sz w:val="16"/>
          <w:szCs w:val="16"/>
        </w:rPr>
        <w:t>, un extenso recinto que alberga más de 20</w:t>
      </w:r>
      <w:r w:rsidR="006D110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complejos arquitectónicos, una experiencia que recordaran a lo largo de su vida. Noche a bordo.</w:t>
      </w:r>
    </w:p>
    <w:p w:rsidR="006D1102" w:rsidRDefault="00CE644F" w:rsidP="00CE644F">
      <w:pPr>
        <w:spacing w:after="0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11. Jueves.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Luxor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6D1102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Cairo</w:t>
      </w:r>
    </w:p>
    <w:p w:rsidR="006D1102" w:rsidRDefault="00CE644F" w:rsidP="00B70057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Traslado al aeropuerto para tomar el vuelo</w:t>
      </w:r>
      <w:r w:rsidR="006D1102">
        <w:rPr>
          <w:rFonts w:ascii="Calibri" w:hAnsi="Calibri"/>
          <w:color w:val="000000"/>
          <w:sz w:val="16"/>
          <w:szCs w:val="16"/>
        </w:rPr>
        <w:t xml:space="preserve">  </w:t>
      </w:r>
      <w:r>
        <w:rPr>
          <w:rFonts w:ascii="Calibri" w:hAnsi="Calibri"/>
          <w:color w:val="000000"/>
          <w:sz w:val="16"/>
          <w:szCs w:val="16"/>
        </w:rPr>
        <w:t>con destino El Cairo. Llegada, excursión a los alrededores de El Cairo: visita de Memphis, centro de culto</w:t>
      </w:r>
      <w:r w:rsidR="006D110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del Dios </w:t>
      </w:r>
      <w:proofErr w:type="spellStart"/>
      <w:r>
        <w:rPr>
          <w:rFonts w:ascii="Calibri" w:hAnsi="Calibri"/>
          <w:color w:val="000000"/>
          <w:sz w:val="16"/>
          <w:szCs w:val="16"/>
        </w:rPr>
        <w:t>Ptah</w:t>
      </w:r>
      <w:proofErr w:type="spellEnd"/>
      <w:r>
        <w:rPr>
          <w:rFonts w:ascii="Calibri" w:hAnsi="Calibri"/>
          <w:color w:val="000000"/>
          <w:sz w:val="16"/>
          <w:szCs w:val="16"/>
        </w:rPr>
        <w:t>. Fundada en tiempos de la dinastía I, sobrevivió a lo largo de las distintas dinastías faraónicas</w:t>
      </w:r>
      <w:r w:rsidR="006D110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y se convirtió en una de las mayores ciudades de la</w:t>
      </w:r>
      <w:r w:rsidR="006D110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Antigüedad. Entre sus monumentos arquitectónicos</w:t>
      </w:r>
      <w:r w:rsidR="006D110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cabe destacar el Coloso de</w:t>
      </w:r>
      <w:r w:rsidR="006D110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Ramsés II y la Esfinge de</w:t>
      </w:r>
      <w:r w:rsidR="006D110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Alabastros. A continuación visitaremos la Gran Necrópolis de </w:t>
      </w:r>
      <w:proofErr w:type="spellStart"/>
      <w:r>
        <w:rPr>
          <w:rFonts w:ascii="Calibri" w:hAnsi="Calibri"/>
          <w:color w:val="000000"/>
          <w:sz w:val="16"/>
          <w:szCs w:val="16"/>
        </w:rPr>
        <w:t>Sakkara</w:t>
      </w:r>
      <w:proofErr w:type="spellEnd"/>
      <w:r>
        <w:rPr>
          <w:rFonts w:ascii="Calibri" w:hAnsi="Calibri"/>
          <w:color w:val="000000"/>
          <w:sz w:val="16"/>
          <w:szCs w:val="16"/>
        </w:rPr>
        <w:t>, una de las más antiguas de Egipto.</w:t>
      </w:r>
      <w:r w:rsidR="006D110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Allí se conservan los vestigios de los principales periodos de la historia antigua de Egipto, destacando</w:t>
      </w:r>
      <w:r w:rsidR="006D110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la Pirámide Escalonada del Faraón </w:t>
      </w:r>
      <w:proofErr w:type="spellStart"/>
      <w:r>
        <w:rPr>
          <w:rFonts w:ascii="Calibri" w:hAnsi="Calibri"/>
          <w:color w:val="000000"/>
          <w:sz w:val="16"/>
          <w:szCs w:val="16"/>
        </w:rPr>
        <w:t>Djoser</w:t>
      </w:r>
      <w:proofErr w:type="spellEnd"/>
      <w:r>
        <w:rPr>
          <w:rFonts w:ascii="Calibri" w:hAnsi="Calibri"/>
          <w:color w:val="000000"/>
          <w:sz w:val="16"/>
          <w:szCs w:val="16"/>
        </w:rPr>
        <w:t>. Regreso a</w:t>
      </w:r>
      <w:r w:rsidR="006D110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Cairo. Tarde libre. Por la noche, asistiremos a una</w:t>
      </w:r>
      <w:r w:rsidR="006D110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cena a bordo de un barco sobre el Rio Nilo, para disfrutar del Folklore de este país, con su famosa Danza</w:t>
      </w:r>
      <w:r w:rsidR="006D1102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Vientre. Alojamiento.</w:t>
      </w:r>
    </w:p>
    <w:p w:rsidR="00DA2690" w:rsidRDefault="00CE644F" w:rsidP="00DA2690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12. Viernes.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El Cairo</w:t>
      </w:r>
    </w:p>
    <w:p w:rsidR="00DA2690" w:rsidRDefault="00CE644F" w:rsidP="00DA2690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Por la mañana visitaremos las famosas</w:t>
      </w:r>
      <w:r w:rsidR="00DA2690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Pirámides de Keops, </w:t>
      </w:r>
      <w:proofErr w:type="spellStart"/>
      <w:r>
        <w:rPr>
          <w:rFonts w:ascii="Calibri" w:hAnsi="Calibri"/>
          <w:color w:val="000000"/>
          <w:sz w:val="16"/>
          <w:szCs w:val="16"/>
        </w:rPr>
        <w:t>Kefren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</w:t>
      </w:r>
      <w:proofErr w:type="spellStart"/>
      <w:r>
        <w:rPr>
          <w:rFonts w:ascii="Calibri" w:hAnsi="Calibri"/>
          <w:color w:val="000000"/>
          <w:sz w:val="16"/>
          <w:szCs w:val="16"/>
        </w:rPr>
        <w:t>Micerinos</w:t>
      </w:r>
      <w:proofErr w:type="spellEnd"/>
      <w:r>
        <w:rPr>
          <w:rFonts w:ascii="Calibri" w:hAnsi="Calibri"/>
          <w:color w:val="000000"/>
          <w:sz w:val="16"/>
          <w:szCs w:val="16"/>
        </w:rPr>
        <w:t>, así como la</w:t>
      </w:r>
      <w:r w:rsidR="00DA2690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impresionante Esfinge esculpida en la roca. Más tarde iremos al Instituto del Papiro, donde se mostrara</w:t>
      </w:r>
      <w:r w:rsidR="00DA2690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proceso artesanal utilizado en la confección de los</w:t>
      </w:r>
      <w:r w:rsidR="00DA2690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Papiros. Por la tarde visita del Museo Egipcio, con su</w:t>
      </w:r>
      <w:r w:rsidR="00DA2690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arte milenario, donde se guarda el Tesoro de la Tumba de </w:t>
      </w:r>
      <w:proofErr w:type="spellStart"/>
      <w:r>
        <w:rPr>
          <w:rFonts w:ascii="Calibri" w:hAnsi="Calibri"/>
          <w:color w:val="000000"/>
          <w:sz w:val="16"/>
          <w:szCs w:val="16"/>
        </w:rPr>
        <w:t>Tutankhamon</w:t>
      </w:r>
      <w:proofErr w:type="spellEnd"/>
      <w:r>
        <w:rPr>
          <w:rFonts w:ascii="Calibri" w:hAnsi="Calibri"/>
          <w:color w:val="000000"/>
          <w:sz w:val="16"/>
          <w:szCs w:val="16"/>
        </w:rPr>
        <w:t>. También se visitara la Ciudadela</w:t>
      </w:r>
      <w:r w:rsidR="00DA2690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 </w:t>
      </w:r>
      <w:proofErr w:type="spellStart"/>
      <w:r>
        <w:rPr>
          <w:rFonts w:ascii="Calibri" w:hAnsi="Calibri"/>
          <w:color w:val="000000"/>
          <w:sz w:val="16"/>
          <w:szCs w:val="16"/>
        </w:rPr>
        <w:t>Saladino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la Mezquita de Alabastro y el Bazar </w:t>
      </w:r>
      <w:proofErr w:type="spellStart"/>
      <w:r>
        <w:rPr>
          <w:rFonts w:ascii="Calibri" w:hAnsi="Calibri"/>
          <w:color w:val="000000"/>
          <w:sz w:val="16"/>
          <w:szCs w:val="16"/>
        </w:rPr>
        <w:t>Khan</w:t>
      </w:r>
      <w:proofErr w:type="spellEnd"/>
      <w:r w:rsidR="00DA2690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Khalili</w:t>
      </w:r>
      <w:proofErr w:type="spellEnd"/>
      <w:r>
        <w:rPr>
          <w:rFonts w:ascii="Calibri" w:hAnsi="Calibri"/>
          <w:color w:val="000000"/>
          <w:sz w:val="16"/>
          <w:szCs w:val="16"/>
        </w:rPr>
        <w:t>. Alojamiento.</w:t>
      </w:r>
    </w:p>
    <w:p w:rsidR="00C86B99" w:rsidRDefault="00CE644F" w:rsidP="00CE644F">
      <w:pPr>
        <w:spacing w:after="0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13. Sábado.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El Cairo - Aeropuerto Internacional</w:t>
      </w:r>
    </w:p>
    <w:p w:rsidR="00177918" w:rsidRDefault="00CE644F" w:rsidP="00CE644F">
      <w:pPr>
        <w:spacing w:after="0"/>
        <w:rPr>
          <w:rFonts w:ascii="Calibri" w:hAnsi="Calibri"/>
          <w:color w:val="000000"/>
          <w:sz w:val="16"/>
          <w:szCs w:val="16"/>
        </w:rPr>
      </w:pPr>
      <w:bookmarkStart w:id="0" w:name="_GoBack"/>
      <w:r>
        <w:rPr>
          <w:rFonts w:ascii="Calibri" w:hAnsi="Calibri"/>
          <w:color w:val="000000"/>
          <w:sz w:val="16"/>
          <w:szCs w:val="16"/>
        </w:rPr>
        <w:t>Desayuno. A la hora indicada traslado al aeropuerto</w:t>
      </w:r>
      <w:r w:rsidR="00C86B99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Internacional de El Cairo.</w:t>
      </w:r>
    </w:p>
    <w:bookmarkEnd w:id="0"/>
    <w:p w:rsidR="00CE644F" w:rsidRDefault="00CE644F" w:rsidP="00CE644F">
      <w:pPr>
        <w:spacing w:after="0"/>
        <w:rPr>
          <w:rFonts w:ascii="Calibri" w:hAnsi="Calibri"/>
          <w:color w:val="000000"/>
          <w:sz w:val="16"/>
          <w:szCs w:val="16"/>
        </w:rPr>
      </w:pPr>
    </w:p>
    <w:p w:rsidR="00CE644F" w:rsidRPr="00CE644F" w:rsidRDefault="00CE644F" w:rsidP="00CE644F">
      <w:pPr>
        <w:spacing w:after="0"/>
        <w:rPr>
          <w:rFonts w:ascii="Calibri" w:hAnsi="Calibri"/>
          <w:sz w:val="16"/>
          <w:szCs w:val="16"/>
        </w:rPr>
      </w:pPr>
      <w:r w:rsidRPr="00CE644F">
        <w:rPr>
          <w:rFonts w:ascii="Calibri-BoldItalic" w:hAnsi="Calibri-BoldItalic"/>
          <w:b/>
          <w:bCs/>
          <w:i/>
          <w:iCs/>
        </w:rPr>
        <w:t>Los Precios Incluyen:</w:t>
      </w:r>
      <w:r w:rsidRPr="00CE644F">
        <w:rPr>
          <w:rFonts w:ascii="Calibri-BoldItalic" w:hAnsi="Calibri-BoldItalic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>Traslado regular de llegada del Aeropuerto Ben</w:t>
      </w:r>
      <w:r w:rsidR="00C86B99">
        <w:rPr>
          <w:rFonts w:ascii="Calibri" w:hAnsi="Calibri"/>
          <w:sz w:val="16"/>
          <w:szCs w:val="16"/>
        </w:rPr>
        <w:t xml:space="preserve"> </w:t>
      </w:r>
      <w:proofErr w:type="spellStart"/>
      <w:r w:rsidRPr="00CE644F">
        <w:rPr>
          <w:rFonts w:ascii="Calibri" w:hAnsi="Calibri"/>
          <w:sz w:val="16"/>
          <w:szCs w:val="16"/>
        </w:rPr>
        <w:t>Gurion</w:t>
      </w:r>
      <w:proofErr w:type="spellEnd"/>
      <w:r w:rsidRPr="00CE644F">
        <w:rPr>
          <w:rFonts w:ascii="Calibri" w:hAnsi="Calibri"/>
          <w:sz w:val="16"/>
          <w:szCs w:val="16"/>
        </w:rPr>
        <w:t xml:space="preserve"> al hotel de Tel Aviv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 xml:space="preserve">Traslado regular de </w:t>
      </w:r>
      <w:r w:rsidR="00C86B99">
        <w:rPr>
          <w:rFonts w:ascii="Calibri" w:hAnsi="Calibri"/>
          <w:sz w:val="16"/>
          <w:szCs w:val="16"/>
        </w:rPr>
        <w:t xml:space="preserve">salida del hotel de El Cairo al </w:t>
      </w:r>
      <w:r w:rsidRPr="00CE644F">
        <w:rPr>
          <w:rFonts w:ascii="Calibri" w:hAnsi="Calibri"/>
          <w:sz w:val="16"/>
          <w:szCs w:val="16"/>
        </w:rPr>
        <w:t>aeropuerto Internacional de El Cairo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>10 Días/9 Noches en hoteles de la categoría elegida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>3 Noches a bord</w:t>
      </w:r>
      <w:r w:rsidR="00C86B99">
        <w:rPr>
          <w:rFonts w:ascii="Calibri" w:hAnsi="Calibri"/>
          <w:sz w:val="16"/>
          <w:szCs w:val="16"/>
        </w:rPr>
        <w:t xml:space="preserve">o de un Crucero por el Rio Nilo </w:t>
      </w:r>
      <w:r w:rsidRPr="00CE644F">
        <w:rPr>
          <w:rFonts w:ascii="Calibri" w:hAnsi="Calibri"/>
          <w:sz w:val="16"/>
          <w:szCs w:val="16"/>
        </w:rPr>
        <w:t>con pensión completa (sin bebidas)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>9 Desayunos buffet en los hoteles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>7 Cenas en los hoteles (solo para aquellos que reservaron con media pensión-no incluye bebidas)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>1 Cena a bordo de un barco sobre el Rio Nilo en El Cairo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>10 Días de tour e</w:t>
      </w:r>
      <w:r w:rsidR="00C86B99">
        <w:rPr>
          <w:rFonts w:ascii="Calibri" w:hAnsi="Calibri"/>
          <w:sz w:val="16"/>
          <w:szCs w:val="16"/>
        </w:rPr>
        <w:t xml:space="preserve">n Israel y Egipto de acuerdo al </w:t>
      </w:r>
      <w:r w:rsidRPr="00CE644F">
        <w:rPr>
          <w:rFonts w:ascii="Calibri" w:hAnsi="Calibri"/>
          <w:sz w:val="16"/>
          <w:szCs w:val="16"/>
        </w:rPr>
        <w:t>itinerario adjunto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>Autocar de lujo con aire acondicionado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 xml:space="preserve">Todas las entradas </w:t>
      </w:r>
      <w:r w:rsidR="00C86B99">
        <w:rPr>
          <w:rFonts w:ascii="Calibri" w:hAnsi="Calibri"/>
          <w:sz w:val="16"/>
          <w:szCs w:val="16"/>
        </w:rPr>
        <w:t xml:space="preserve">a los sitios de visita según el </w:t>
      </w:r>
      <w:r w:rsidRPr="00CE644F">
        <w:rPr>
          <w:rFonts w:ascii="Calibri" w:hAnsi="Calibri"/>
          <w:sz w:val="16"/>
          <w:szCs w:val="16"/>
        </w:rPr>
        <w:t>itinerario</w:t>
      </w:r>
    </w:p>
    <w:p w:rsidR="00CE644F" w:rsidRDefault="00C86B99" w:rsidP="00CE644F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="00CE644F" w:rsidRPr="00CE644F">
        <w:rPr>
          <w:rFonts w:ascii="Calibri" w:hAnsi="Calibri"/>
          <w:sz w:val="16"/>
          <w:szCs w:val="16"/>
        </w:rPr>
        <w:t>Guía local de habla hispana para las visitas</w:t>
      </w:r>
      <w:r w:rsidR="00CE644F" w:rsidRPr="00CE644F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CE644F" w:rsidRPr="00CE644F">
        <w:rPr>
          <w:rFonts w:ascii="Calibri" w:hAnsi="Calibri"/>
          <w:sz w:val="16"/>
          <w:szCs w:val="16"/>
        </w:rPr>
        <w:t>Vuelo internacional de Tel Aviv a El Cairo</w:t>
      </w:r>
      <w:r w:rsidR="00CE644F" w:rsidRPr="00CE644F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CE644F" w:rsidRPr="00CE644F">
        <w:rPr>
          <w:rFonts w:ascii="Calibri" w:hAnsi="Calibri"/>
          <w:sz w:val="16"/>
          <w:szCs w:val="16"/>
        </w:rPr>
        <w:t>Vuelos domé</w:t>
      </w:r>
      <w:r>
        <w:rPr>
          <w:rFonts w:ascii="Calibri" w:hAnsi="Calibri"/>
          <w:sz w:val="16"/>
          <w:szCs w:val="16"/>
        </w:rPr>
        <w:t xml:space="preserve">sticos de El Cairo a </w:t>
      </w:r>
      <w:proofErr w:type="spellStart"/>
      <w:r>
        <w:rPr>
          <w:rFonts w:ascii="Calibri" w:hAnsi="Calibri"/>
          <w:sz w:val="16"/>
          <w:szCs w:val="16"/>
        </w:rPr>
        <w:t>Aswan</w:t>
      </w:r>
      <w:proofErr w:type="spellEnd"/>
      <w:r>
        <w:rPr>
          <w:rFonts w:ascii="Calibri" w:hAnsi="Calibri"/>
          <w:sz w:val="16"/>
          <w:szCs w:val="16"/>
        </w:rPr>
        <w:t xml:space="preserve"> y de </w:t>
      </w:r>
      <w:proofErr w:type="spellStart"/>
      <w:r w:rsidR="00CE644F" w:rsidRPr="00CE644F">
        <w:rPr>
          <w:rFonts w:ascii="Calibri" w:hAnsi="Calibri"/>
          <w:sz w:val="16"/>
          <w:szCs w:val="16"/>
        </w:rPr>
        <w:t>Luxor</w:t>
      </w:r>
      <w:proofErr w:type="spellEnd"/>
      <w:r w:rsidR="00CE644F" w:rsidRPr="00CE644F">
        <w:rPr>
          <w:rFonts w:ascii="Calibri" w:hAnsi="Calibri"/>
          <w:sz w:val="16"/>
          <w:szCs w:val="16"/>
        </w:rPr>
        <w:t xml:space="preserve"> a El Cairo</w:t>
      </w:r>
      <w:r w:rsidR="00CE644F" w:rsidRPr="00CE644F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CE644F" w:rsidRPr="00CE644F">
        <w:rPr>
          <w:rFonts w:ascii="Calibri" w:hAnsi="Calibri"/>
          <w:sz w:val="16"/>
          <w:szCs w:val="16"/>
        </w:rPr>
        <w:t>Presentes personales a cada pasajero</w:t>
      </w:r>
    </w:p>
    <w:p w:rsidR="00CE644F" w:rsidRDefault="00CE644F" w:rsidP="00CE644F">
      <w:pPr>
        <w:spacing w:after="0"/>
        <w:rPr>
          <w:rFonts w:ascii="Calibri-BoldItalic" w:hAnsi="Calibri-BoldItalic"/>
          <w:b/>
          <w:bCs/>
          <w:i/>
          <w:iCs/>
        </w:rPr>
      </w:pPr>
    </w:p>
    <w:p w:rsidR="00CE644F" w:rsidRPr="00CE644F" w:rsidRDefault="00CE644F" w:rsidP="00CE644F">
      <w:pPr>
        <w:spacing w:after="0"/>
        <w:rPr>
          <w:rFonts w:ascii="Calibri" w:hAnsi="Calibri"/>
          <w:sz w:val="16"/>
          <w:szCs w:val="16"/>
        </w:rPr>
      </w:pPr>
      <w:r w:rsidRPr="00CE644F">
        <w:rPr>
          <w:rFonts w:ascii="Calibri-BoldItalic" w:hAnsi="Calibri-BoldItalic"/>
          <w:b/>
          <w:bCs/>
          <w:i/>
          <w:iCs/>
        </w:rPr>
        <w:t>Los Precios NO Incluyen:</w:t>
      </w:r>
      <w:r w:rsidRPr="00CE644F">
        <w:rPr>
          <w:rFonts w:ascii="Calibri-BoldItalic" w:hAnsi="Calibri-BoldItalic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 xml:space="preserve">Vuelos </w:t>
      </w:r>
      <w:r w:rsidR="00C86B99">
        <w:rPr>
          <w:rFonts w:ascii="Calibri" w:hAnsi="Calibri"/>
          <w:sz w:val="16"/>
          <w:szCs w:val="16"/>
        </w:rPr>
        <w:t xml:space="preserve">internacionales u domésticos no </w:t>
      </w:r>
      <w:r w:rsidRPr="00CE644F">
        <w:rPr>
          <w:rFonts w:ascii="Calibri" w:hAnsi="Calibri"/>
          <w:sz w:val="16"/>
          <w:szCs w:val="16"/>
        </w:rPr>
        <w:t>mencionados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>Visados, tasas de fronteras y/o aeropuertos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>Comidas fuera de las arriba mencionadas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>Maleteros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>Gastos de índole personal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>Propinas a guías y conductores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 xml:space="preserve">Seguro </w:t>
      </w:r>
      <w:r w:rsidR="00C86B99" w:rsidRPr="00CE644F">
        <w:rPr>
          <w:rFonts w:ascii="Calibri" w:hAnsi="Calibri"/>
          <w:sz w:val="16"/>
          <w:szCs w:val="16"/>
        </w:rPr>
        <w:t>Médico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>Seguro por accidentes</w:t>
      </w:r>
      <w:r w:rsidRPr="00CE644F">
        <w:rPr>
          <w:rFonts w:ascii="Calibri" w:hAnsi="Calibri"/>
          <w:sz w:val="16"/>
          <w:szCs w:val="16"/>
        </w:rPr>
        <w:br/>
      </w:r>
      <w:r w:rsidR="00C86B99">
        <w:rPr>
          <w:rFonts w:ascii="Calibri" w:hAnsi="Calibri"/>
          <w:sz w:val="16"/>
          <w:szCs w:val="16"/>
        </w:rPr>
        <w:t xml:space="preserve">- </w:t>
      </w:r>
      <w:r w:rsidRPr="00CE644F">
        <w:rPr>
          <w:rFonts w:ascii="Calibri" w:hAnsi="Calibri"/>
          <w:sz w:val="16"/>
          <w:szCs w:val="16"/>
        </w:rPr>
        <w:t>Seguro por daño o pérdida de maletas</w:t>
      </w:r>
    </w:p>
    <w:sectPr w:rsidR="00CE644F" w:rsidRPr="00CE6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-Bold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18"/>
    <w:rsid w:val="00177918"/>
    <w:rsid w:val="001C2EAB"/>
    <w:rsid w:val="00203D47"/>
    <w:rsid w:val="00395AA5"/>
    <w:rsid w:val="004E7AEC"/>
    <w:rsid w:val="006D1102"/>
    <w:rsid w:val="008878FB"/>
    <w:rsid w:val="00AF6E4D"/>
    <w:rsid w:val="00B70057"/>
    <w:rsid w:val="00C86B99"/>
    <w:rsid w:val="00CE644F"/>
    <w:rsid w:val="00DA2690"/>
    <w:rsid w:val="00EA7BCC"/>
    <w:rsid w:val="00EB002B"/>
    <w:rsid w:val="00EC6E9F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01E2D6-1A44-4B59-8AF0-9D6B1626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1165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16</cp:revision>
  <dcterms:created xsi:type="dcterms:W3CDTF">2016-04-05T16:01:00Z</dcterms:created>
  <dcterms:modified xsi:type="dcterms:W3CDTF">2016-04-06T19:34:00Z</dcterms:modified>
</cp:coreProperties>
</file>